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BC0294" w:rsidRPr="00041FBF" w14:paraId="2C5F3DB7" w14:textId="77777777" w:rsidTr="00BC0294">
        <w:trPr>
          <w:trHeight w:val="492"/>
        </w:trPr>
        <w:tc>
          <w:tcPr>
            <w:tcW w:w="3278" w:type="dxa"/>
            <w:tcBorders>
              <w:top w:val="single" w:sz="8" w:space="0" w:color="000000"/>
              <w:left w:val="single" w:sz="8" w:space="0" w:color="000000"/>
              <w:bottom w:val="single" w:sz="8" w:space="0" w:color="000000"/>
              <w:right w:val="single" w:sz="8" w:space="0" w:color="000000"/>
            </w:tcBorders>
          </w:tcPr>
          <w:p w14:paraId="5DCDFB52" w14:textId="77777777" w:rsidR="00BC0294" w:rsidRPr="00041FBF" w:rsidRDefault="00BC0294" w:rsidP="00BC0294">
            <w:pPr>
              <w:pStyle w:val="TableParagraph"/>
              <w:spacing w:before="12"/>
              <w:ind w:left="121"/>
              <w:rPr>
                <w:rFonts w:ascii="Times New Roman" w:hAnsi="Times New Roman" w:cs="Times New Roman"/>
                <w:b/>
                <w:color w:val="F94718"/>
                <w:sz w:val="32"/>
                <w:szCs w:val="32"/>
              </w:rPr>
            </w:pPr>
            <w:r w:rsidRPr="00041FBF">
              <w:rPr>
                <w:rFonts w:ascii="Times New Roman" w:hAnsi="Times New Roman" w:cs="Times New Roman"/>
                <w:b/>
                <w:color w:val="F94718"/>
                <w:sz w:val="32"/>
                <w:szCs w:val="32"/>
              </w:rPr>
              <w:t>Job Title</w:t>
            </w:r>
          </w:p>
        </w:tc>
        <w:tc>
          <w:tcPr>
            <w:tcW w:w="7247" w:type="dxa"/>
            <w:tcBorders>
              <w:top w:val="single" w:sz="8" w:space="0" w:color="000000"/>
              <w:left w:val="single" w:sz="8" w:space="0" w:color="000000"/>
              <w:bottom w:val="single" w:sz="8" w:space="0" w:color="000000"/>
              <w:right w:val="single" w:sz="8" w:space="0" w:color="000000"/>
            </w:tcBorders>
          </w:tcPr>
          <w:p w14:paraId="422F51BB" w14:textId="3936A6EA" w:rsidR="00BC0294" w:rsidRPr="00041FBF" w:rsidRDefault="002C4C59" w:rsidP="00D6382B">
            <w:pPr>
              <w:pStyle w:val="TableParagraph"/>
              <w:rPr>
                <w:rFonts w:ascii="Times New Roman" w:hAnsi="Times New Roman" w:cs="Times New Roman"/>
                <w:sz w:val="32"/>
                <w:szCs w:val="32"/>
              </w:rPr>
            </w:pPr>
            <w:r w:rsidRPr="00041FBF">
              <w:rPr>
                <w:rFonts w:ascii="Times New Roman" w:hAnsi="Times New Roman" w:cs="Times New Roman"/>
                <w:b/>
                <w:bCs/>
                <w:sz w:val="32"/>
                <w:szCs w:val="32"/>
              </w:rPr>
              <w:t xml:space="preserve">Senior M365 </w:t>
            </w:r>
            <w:r w:rsidR="00270F04">
              <w:rPr>
                <w:rFonts w:ascii="Times New Roman" w:hAnsi="Times New Roman" w:cs="Times New Roman"/>
                <w:b/>
                <w:bCs/>
                <w:sz w:val="32"/>
                <w:szCs w:val="32"/>
              </w:rPr>
              <w:t xml:space="preserve">Productivity &amp; Adaption </w:t>
            </w:r>
            <w:r w:rsidRPr="00041FBF">
              <w:rPr>
                <w:rFonts w:ascii="Times New Roman" w:hAnsi="Times New Roman" w:cs="Times New Roman"/>
                <w:b/>
                <w:bCs/>
                <w:sz w:val="32"/>
                <w:szCs w:val="32"/>
              </w:rPr>
              <w:t>Consultant</w:t>
            </w:r>
          </w:p>
        </w:tc>
      </w:tr>
      <w:tr w:rsidR="003C1A96" w:rsidRPr="00041FBF" w14:paraId="0C36E009" w14:textId="77777777">
        <w:trPr>
          <w:trHeight w:val="492"/>
        </w:trPr>
        <w:tc>
          <w:tcPr>
            <w:tcW w:w="3278" w:type="dxa"/>
          </w:tcPr>
          <w:p w14:paraId="0C36E007" w14:textId="77777777" w:rsidR="003C1A96" w:rsidRPr="00041FBF" w:rsidRDefault="007D3840">
            <w:pPr>
              <w:pStyle w:val="TableParagraph"/>
              <w:spacing w:before="12"/>
              <w:ind w:left="121"/>
              <w:rPr>
                <w:rFonts w:ascii="Times New Roman" w:hAnsi="Times New Roman" w:cs="Times New Roman"/>
                <w:b/>
                <w:sz w:val="32"/>
                <w:szCs w:val="32"/>
              </w:rPr>
            </w:pPr>
            <w:r w:rsidRPr="00041FBF">
              <w:rPr>
                <w:rFonts w:ascii="Times New Roman" w:hAnsi="Times New Roman" w:cs="Times New Roman"/>
                <w:b/>
                <w:color w:val="F94718"/>
                <w:sz w:val="32"/>
                <w:szCs w:val="32"/>
              </w:rPr>
              <w:t>Department</w:t>
            </w:r>
          </w:p>
        </w:tc>
        <w:tc>
          <w:tcPr>
            <w:tcW w:w="7247" w:type="dxa"/>
          </w:tcPr>
          <w:p w14:paraId="0C36E008" w14:textId="680D8179" w:rsidR="003C1A96" w:rsidRPr="00041FBF" w:rsidRDefault="008834A7">
            <w:pPr>
              <w:pStyle w:val="TableParagraph"/>
              <w:rPr>
                <w:rFonts w:ascii="Times New Roman" w:hAnsi="Times New Roman" w:cs="Times New Roman"/>
                <w:sz w:val="32"/>
                <w:szCs w:val="32"/>
              </w:rPr>
            </w:pPr>
            <w:r w:rsidRPr="008834A7">
              <w:rPr>
                <w:rFonts w:ascii="Times New Roman" w:hAnsi="Times New Roman" w:cs="Times New Roman"/>
                <w:sz w:val="32"/>
                <w:szCs w:val="32"/>
              </w:rPr>
              <w:t xml:space="preserve">M365 Productivity &amp; Adaption </w:t>
            </w:r>
            <w:r w:rsidR="002C4C59" w:rsidRPr="00041FBF">
              <w:rPr>
                <w:rFonts w:ascii="Times New Roman" w:hAnsi="Times New Roman" w:cs="Times New Roman"/>
                <w:sz w:val="32"/>
                <w:szCs w:val="32"/>
              </w:rPr>
              <w:t>(reporting through Storm structure)</w:t>
            </w:r>
          </w:p>
        </w:tc>
      </w:tr>
      <w:tr w:rsidR="003C1A96" w:rsidRPr="00041FBF" w14:paraId="0C36E00C" w14:textId="77777777">
        <w:trPr>
          <w:trHeight w:val="518"/>
        </w:trPr>
        <w:tc>
          <w:tcPr>
            <w:tcW w:w="3278" w:type="dxa"/>
          </w:tcPr>
          <w:p w14:paraId="0C36E00A" w14:textId="77777777" w:rsidR="003C1A96" w:rsidRPr="00041FBF" w:rsidRDefault="007D3840">
            <w:pPr>
              <w:pStyle w:val="TableParagraph"/>
              <w:spacing w:before="27"/>
              <w:ind w:left="122"/>
              <w:rPr>
                <w:rFonts w:ascii="Times New Roman" w:hAnsi="Times New Roman" w:cs="Times New Roman"/>
                <w:b/>
                <w:sz w:val="32"/>
                <w:szCs w:val="32"/>
              </w:rPr>
            </w:pPr>
            <w:r w:rsidRPr="00041FBF">
              <w:rPr>
                <w:rFonts w:ascii="Times New Roman" w:hAnsi="Times New Roman" w:cs="Times New Roman"/>
                <w:b/>
                <w:color w:val="F94718"/>
                <w:sz w:val="32"/>
                <w:szCs w:val="32"/>
              </w:rPr>
              <w:t>Location</w:t>
            </w:r>
          </w:p>
        </w:tc>
        <w:tc>
          <w:tcPr>
            <w:tcW w:w="7247" w:type="dxa"/>
          </w:tcPr>
          <w:p w14:paraId="0C36E00B" w14:textId="51E513BB" w:rsidR="003C1A96" w:rsidRPr="00041FBF" w:rsidRDefault="002C4C59">
            <w:pPr>
              <w:pStyle w:val="TableParagraph"/>
              <w:rPr>
                <w:rFonts w:ascii="Times New Roman" w:hAnsi="Times New Roman" w:cs="Times New Roman"/>
                <w:sz w:val="32"/>
                <w:szCs w:val="32"/>
              </w:rPr>
            </w:pPr>
            <w:r w:rsidRPr="00041FBF">
              <w:rPr>
                <w:rFonts w:ascii="Times New Roman" w:hAnsi="Times New Roman" w:cs="Times New Roman"/>
                <w:sz w:val="32"/>
                <w:szCs w:val="32"/>
              </w:rPr>
              <w:t>UK (remote but connected)</w:t>
            </w:r>
          </w:p>
        </w:tc>
      </w:tr>
      <w:tr w:rsidR="003C1A96" w:rsidRPr="00041FBF" w14:paraId="0C36E00F" w14:textId="77777777">
        <w:trPr>
          <w:trHeight w:val="536"/>
        </w:trPr>
        <w:tc>
          <w:tcPr>
            <w:tcW w:w="3278" w:type="dxa"/>
          </w:tcPr>
          <w:p w14:paraId="0C36E00D" w14:textId="77777777" w:rsidR="003C1A96" w:rsidRPr="00041FBF" w:rsidRDefault="007D3840">
            <w:pPr>
              <w:pStyle w:val="TableParagraph"/>
              <w:spacing w:before="21"/>
              <w:ind w:left="122"/>
              <w:rPr>
                <w:rFonts w:ascii="Times New Roman" w:hAnsi="Times New Roman" w:cs="Times New Roman"/>
                <w:b/>
                <w:sz w:val="32"/>
                <w:szCs w:val="32"/>
              </w:rPr>
            </w:pPr>
            <w:r w:rsidRPr="00041FBF">
              <w:rPr>
                <w:rFonts w:ascii="Times New Roman" w:hAnsi="Times New Roman" w:cs="Times New Roman"/>
                <w:b/>
                <w:color w:val="F94718"/>
                <w:sz w:val="32"/>
                <w:szCs w:val="32"/>
              </w:rPr>
              <w:t>Reports to</w:t>
            </w:r>
          </w:p>
        </w:tc>
        <w:tc>
          <w:tcPr>
            <w:tcW w:w="7247" w:type="dxa"/>
          </w:tcPr>
          <w:p w14:paraId="0C36E00E" w14:textId="7209709E" w:rsidR="003C1A96" w:rsidRPr="00041FBF" w:rsidRDefault="002C4C59">
            <w:pPr>
              <w:pStyle w:val="TableParagraph"/>
              <w:rPr>
                <w:rFonts w:ascii="Times New Roman" w:hAnsi="Times New Roman" w:cs="Times New Roman"/>
                <w:sz w:val="32"/>
                <w:szCs w:val="32"/>
              </w:rPr>
            </w:pPr>
            <w:r w:rsidRPr="00041FBF">
              <w:rPr>
                <w:rFonts w:ascii="Times New Roman" w:hAnsi="Times New Roman" w:cs="Times New Roman"/>
                <w:sz w:val="32"/>
                <w:szCs w:val="32"/>
              </w:rPr>
              <w:t xml:space="preserve">Conall O’Kane, </w:t>
            </w:r>
            <w:r w:rsidR="008834A7" w:rsidRPr="008834A7">
              <w:rPr>
                <w:rFonts w:ascii="Times New Roman" w:hAnsi="Times New Roman" w:cs="Times New Roman"/>
                <w:sz w:val="32"/>
                <w:szCs w:val="32"/>
              </w:rPr>
              <w:t xml:space="preserve">M365 Productivity &amp; Adaption </w:t>
            </w:r>
            <w:r w:rsidRPr="00041FBF">
              <w:rPr>
                <w:rFonts w:ascii="Times New Roman" w:hAnsi="Times New Roman" w:cs="Times New Roman"/>
                <w:sz w:val="32"/>
                <w:szCs w:val="32"/>
              </w:rPr>
              <w:t xml:space="preserve">Practice Manager, Storm Technology </w:t>
            </w:r>
          </w:p>
        </w:tc>
      </w:tr>
      <w:tr w:rsidR="003C1A96" w:rsidRPr="00041FBF" w14:paraId="0C36E012" w14:textId="77777777">
        <w:trPr>
          <w:trHeight w:val="551"/>
        </w:trPr>
        <w:tc>
          <w:tcPr>
            <w:tcW w:w="3278" w:type="dxa"/>
          </w:tcPr>
          <w:p w14:paraId="0C36E010" w14:textId="77777777" w:rsidR="003C1A96" w:rsidRPr="00041FBF" w:rsidRDefault="007D3840">
            <w:pPr>
              <w:pStyle w:val="TableParagraph"/>
              <w:spacing w:before="23"/>
              <w:ind w:left="122"/>
              <w:rPr>
                <w:rFonts w:ascii="Times New Roman" w:hAnsi="Times New Roman" w:cs="Times New Roman"/>
                <w:b/>
                <w:sz w:val="32"/>
                <w:szCs w:val="32"/>
              </w:rPr>
            </w:pPr>
            <w:r w:rsidRPr="00041FBF">
              <w:rPr>
                <w:rFonts w:ascii="Times New Roman" w:hAnsi="Times New Roman" w:cs="Times New Roman"/>
                <w:b/>
                <w:color w:val="F94718"/>
                <w:sz w:val="32"/>
                <w:szCs w:val="32"/>
              </w:rPr>
              <w:t>Staff Responsibility</w:t>
            </w:r>
          </w:p>
        </w:tc>
        <w:tc>
          <w:tcPr>
            <w:tcW w:w="7247" w:type="dxa"/>
          </w:tcPr>
          <w:p w14:paraId="0C36E011" w14:textId="06AB814B" w:rsidR="003C1A96" w:rsidRPr="00041FBF" w:rsidRDefault="002C4C59">
            <w:pPr>
              <w:pStyle w:val="TableParagraph"/>
              <w:rPr>
                <w:rFonts w:ascii="Times New Roman" w:hAnsi="Times New Roman" w:cs="Times New Roman"/>
                <w:sz w:val="32"/>
                <w:szCs w:val="32"/>
              </w:rPr>
            </w:pPr>
            <w:r w:rsidRPr="00041FBF">
              <w:rPr>
                <w:rFonts w:ascii="Times New Roman" w:hAnsi="Times New Roman" w:cs="Times New Roman"/>
                <w:sz w:val="32"/>
                <w:szCs w:val="32"/>
              </w:rPr>
              <w:t>None - individual contributor role</w:t>
            </w:r>
          </w:p>
        </w:tc>
      </w:tr>
      <w:tr w:rsidR="003C1A96" w:rsidRPr="00041FBF" w14:paraId="0C36E018" w14:textId="77777777">
        <w:trPr>
          <w:trHeight w:val="3642"/>
        </w:trPr>
        <w:tc>
          <w:tcPr>
            <w:tcW w:w="3278" w:type="dxa"/>
          </w:tcPr>
          <w:p w14:paraId="0C36E013" w14:textId="77777777" w:rsidR="003C1A96" w:rsidRPr="00041FBF" w:rsidRDefault="003C1A96">
            <w:pPr>
              <w:pStyle w:val="TableParagraph"/>
              <w:rPr>
                <w:rFonts w:ascii="Times New Roman" w:hAnsi="Times New Roman" w:cs="Times New Roman"/>
                <w:sz w:val="32"/>
                <w:szCs w:val="32"/>
              </w:rPr>
            </w:pPr>
          </w:p>
          <w:p w14:paraId="0C36E014" w14:textId="77777777" w:rsidR="003C1A96" w:rsidRPr="00041FBF" w:rsidRDefault="003C1A96">
            <w:pPr>
              <w:pStyle w:val="TableParagraph"/>
              <w:rPr>
                <w:rFonts w:ascii="Times New Roman" w:hAnsi="Times New Roman" w:cs="Times New Roman"/>
                <w:sz w:val="32"/>
                <w:szCs w:val="32"/>
              </w:rPr>
            </w:pPr>
          </w:p>
          <w:p w14:paraId="0C36E015" w14:textId="77777777" w:rsidR="003C1A96" w:rsidRPr="00041FBF" w:rsidRDefault="003C1A96">
            <w:pPr>
              <w:pStyle w:val="TableParagraph"/>
              <w:spacing w:before="5"/>
              <w:rPr>
                <w:rFonts w:ascii="Times New Roman" w:hAnsi="Times New Roman" w:cs="Times New Roman"/>
                <w:sz w:val="32"/>
                <w:szCs w:val="32"/>
              </w:rPr>
            </w:pPr>
          </w:p>
          <w:p w14:paraId="0C36E016" w14:textId="77777777" w:rsidR="003C1A96" w:rsidRPr="00041FBF" w:rsidRDefault="007D3840">
            <w:pPr>
              <w:pStyle w:val="TableParagraph"/>
              <w:spacing w:before="1"/>
              <w:ind w:left="122" w:right="68"/>
              <w:rPr>
                <w:rFonts w:ascii="Times New Roman" w:hAnsi="Times New Roman" w:cs="Times New Roman"/>
                <w:b/>
                <w:sz w:val="32"/>
                <w:szCs w:val="32"/>
              </w:rPr>
            </w:pPr>
            <w:r w:rsidRPr="00041FBF">
              <w:rPr>
                <w:rFonts w:ascii="Times New Roman" w:hAnsi="Times New Roman" w:cs="Times New Roman"/>
                <w:b/>
                <w:color w:val="F94718"/>
                <w:sz w:val="32"/>
                <w:szCs w:val="32"/>
              </w:rPr>
              <w:t>General Overview of position</w:t>
            </w:r>
          </w:p>
        </w:tc>
        <w:tc>
          <w:tcPr>
            <w:tcW w:w="7247" w:type="dxa"/>
          </w:tcPr>
          <w:p w14:paraId="59A2E57A" w14:textId="0E9131BD" w:rsidR="00162F6A" w:rsidRPr="00041FBF" w:rsidRDefault="00162F6A" w:rsidP="00162F6A">
            <w:pPr>
              <w:pStyle w:val="TableParagraph"/>
              <w:rPr>
                <w:rFonts w:ascii="Times New Roman" w:hAnsi="Times New Roman" w:cs="Times New Roman"/>
                <w:sz w:val="32"/>
                <w:szCs w:val="32"/>
              </w:rPr>
            </w:pPr>
            <w:r w:rsidRPr="00041FBF">
              <w:rPr>
                <w:rFonts w:ascii="Times New Roman" w:hAnsi="Times New Roman" w:cs="Times New Roman"/>
                <w:sz w:val="32"/>
                <w:szCs w:val="32"/>
              </w:rPr>
              <w:t xml:space="preserve">This role will report directly to the </w:t>
            </w:r>
            <w:r w:rsidR="008834A7" w:rsidRPr="008834A7">
              <w:rPr>
                <w:rFonts w:ascii="Times New Roman" w:hAnsi="Times New Roman" w:cs="Times New Roman"/>
                <w:sz w:val="32"/>
                <w:szCs w:val="32"/>
              </w:rPr>
              <w:t xml:space="preserve">M365 Productivity &amp; Adaption </w:t>
            </w:r>
            <w:r w:rsidRPr="00041FBF">
              <w:rPr>
                <w:rFonts w:ascii="Times New Roman" w:hAnsi="Times New Roman" w:cs="Times New Roman"/>
                <w:sz w:val="32"/>
                <w:szCs w:val="32"/>
              </w:rPr>
              <w:t xml:space="preserve">Practice Manager and will work closely with Clients, Team Leads, Technical Consultants, Resource Managers and developers across the business to ensure practice goals and objectives are met. The </w:t>
            </w:r>
            <w:r w:rsidR="00270F04" w:rsidRPr="00270F04">
              <w:rPr>
                <w:rFonts w:ascii="Times New Roman" w:hAnsi="Times New Roman" w:cs="Times New Roman"/>
                <w:sz w:val="32"/>
                <w:szCs w:val="32"/>
              </w:rPr>
              <w:t xml:space="preserve">Senior M365 Productivity &amp; Adaption Consultant </w:t>
            </w:r>
            <w:r w:rsidRPr="00041FBF">
              <w:rPr>
                <w:rFonts w:ascii="Times New Roman" w:hAnsi="Times New Roman" w:cs="Times New Roman"/>
                <w:sz w:val="32"/>
                <w:szCs w:val="32"/>
              </w:rPr>
              <w:t xml:space="preserve">role is a client facing role whose main goal is to deliver maximum value to our </w:t>
            </w:r>
            <w:proofErr w:type="gramStart"/>
            <w:r w:rsidRPr="00041FBF">
              <w:rPr>
                <w:rFonts w:ascii="Times New Roman" w:hAnsi="Times New Roman" w:cs="Times New Roman"/>
                <w:sz w:val="32"/>
                <w:szCs w:val="32"/>
              </w:rPr>
              <w:t>Clients</w:t>
            </w:r>
            <w:proofErr w:type="gramEnd"/>
            <w:r w:rsidRPr="00041FBF">
              <w:rPr>
                <w:rFonts w:ascii="Times New Roman" w:hAnsi="Times New Roman" w:cs="Times New Roman"/>
                <w:sz w:val="32"/>
                <w:szCs w:val="32"/>
              </w:rPr>
              <w:t xml:space="preserve">. </w:t>
            </w:r>
          </w:p>
          <w:p w14:paraId="0C36E017" w14:textId="09559CF5" w:rsidR="003C1A96" w:rsidRPr="00041FBF" w:rsidRDefault="00162F6A" w:rsidP="00162F6A">
            <w:pPr>
              <w:pStyle w:val="TableParagraph"/>
              <w:rPr>
                <w:rFonts w:ascii="Times New Roman" w:hAnsi="Times New Roman" w:cs="Times New Roman"/>
                <w:sz w:val="32"/>
                <w:szCs w:val="32"/>
              </w:rPr>
            </w:pPr>
            <w:r w:rsidRPr="00041FBF">
              <w:rPr>
                <w:rFonts w:ascii="Times New Roman" w:hAnsi="Times New Roman" w:cs="Times New Roman"/>
                <w:sz w:val="32"/>
                <w:szCs w:val="32"/>
              </w:rPr>
              <w:t xml:space="preserve">The </w:t>
            </w:r>
            <w:r w:rsidR="00270F04" w:rsidRPr="00270F04">
              <w:rPr>
                <w:rFonts w:ascii="Times New Roman" w:hAnsi="Times New Roman" w:cs="Times New Roman"/>
                <w:sz w:val="32"/>
                <w:szCs w:val="32"/>
              </w:rPr>
              <w:t xml:space="preserve">Senior M365 Productivity &amp; Adaption Consultant </w:t>
            </w:r>
            <w:r w:rsidRPr="00041FBF">
              <w:rPr>
                <w:rFonts w:ascii="Times New Roman" w:hAnsi="Times New Roman" w:cs="Times New Roman"/>
                <w:sz w:val="32"/>
                <w:szCs w:val="32"/>
              </w:rPr>
              <w:t>will have a growth mindset and strive for excellence both for their projects and their colleagues with a lasered Client centric focus. This outcome-oriented person has a deep knowledge of the functionality, configuration and optimisation of M365 applications, with a focus on SharePoint, and related technologies, including experience of working with the following technologies: SharePoint Online, Microsoft Teams, Purview, OneDrive, Power Apps, and Power Automate. You are expected to celebrate your successes, achievements with your team and communicate your challenges and failures with your manager and endorse our culture of learning and development.</w:t>
            </w:r>
          </w:p>
        </w:tc>
      </w:tr>
      <w:tr w:rsidR="003C1A96" w:rsidRPr="00041FBF" w14:paraId="0C36E01E" w14:textId="77777777">
        <w:trPr>
          <w:trHeight w:val="7357"/>
        </w:trPr>
        <w:tc>
          <w:tcPr>
            <w:tcW w:w="3278" w:type="dxa"/>
          </w:tcPr>
          <w:p w14:paraId="0C36E019" w14:textId="77777777" w:rsidR="003C1A96" w:rsidRPr="00041FBF" w:rsidRDefault="003C1A96">
            <w:pPr>
              <w:pStyle w:val="TableParagraph"/>
              <w:rPr>
                <w:rFonts w:ascii="Times New Roman" w:hAnsi="Times New Roman" w:cs="Times New Roman"/>
                <w:sz w:val="32"/>
                <w:szCs w:val="32"/>
              </w:rPr>
            </w:pPr>
          </w:p>
          <w:p w14:paraId="0C36E01A" w14:textId="77777777" w:rsidR="003C1A96" w:rsidRPr="00041FBF" w:rsidRDefault="003C1A96">
            <w:pPr>
              <w:pStyle w:val="TableParagraph"/>
              <w:rPr>
                <w:rFonts w:ascii="Times New Roman" w:hAnsi="Times New Roman" w:cs="Times New Roman"/>
                <w:sz w:val="32"/>
                <w:szCs w:val="32"/>
              </w:rPr>
            </w:pPr>
          </w:p>
          <w:p w14:paraId="0C36E01B" w14:textId="77777777" w:rsidR="003C1A96" w:rsidRPr="00041FBF" w:rsidRDefault="003C1A96">
            <w:pPr>
              <w:pStyle w:val="TableParagraph"/>
              <w:rPr>
                <w:rFonts w:ascii="Times New Roman" w:hAnsi="Times New Roman" w:cs="Times New Roman"/>
                <w:sz w:val="32"/>
                <w:szCs w:val="32"/>
              </w:rPr>
            </w:pPr>
          </w:p>
          <w:p w14:paraId="0C36E01C" w14:textId="77777777" w:rsidR="003C1A96" w:rsidRPr="00041FBF" w:rsidRDefault="007D3840">
            <w:pPr>
              <w:pStyle w:val="TableParagraph"/>
              <w:spacing w:before="259"/>
              <w:ind w:left="109" w:right="815"/>
              <w:rPr>
                <w:rFonts w:ascii="Times New Roman" w:hAnsi="Times New Roman" w:cs="Times New Roman"/>
                <w:b/>
                <w:sz w:val="32"/>
                <w:szCs w:val="32"/>
              </w:rPr>
            </w:pPr>
            <w:r w:rsidRPr="00041FBF">
              <w:rPr>
                <w:rFonts w:ascii="Times New Roman" w:hAnsi="Times New Roman" w:cs="Times New Roman"/>
                <w:b/>
                <w:color w:val="F94718"/>
                <w:sz w:val="32"/>
                <w:szCs w:val="32"/>
              </w:rPr>
              <w:t>Main duties &amp; responsibilities</w:t>
            </w:r>
          </w:p>
        </w:tc>
        <w:tc>
          <w:tcPr>
            <w:tcW w:w="7247" w:type="dxa"/>
          </w:tcPr>
          <w:p w14:paraId="3D7D9A00" w14:textId="77777777" w:rsidR="00162F6A" w:rsidRPr="00041FBF" w:rsidRDefault="0060746B" w:rsidP="00162F6A">
            <w:pPr>
              <w:pStyle w:val="ListParagraph"/>
              <w:widowControl/>
              <w:numPr>
                <w:ilvl w:val="0"/>
                <w:numId w:val="1"/>
              </w:numPr>
              <w:autoSpaceDE/>
              <w:autoSpaceDN/>
              <w:rPr>
                <w:rFonts w:ascii="Times New Roman" w:hAnsi="Times New Roman" w:cs="Times New Roman"/>
                <w:sz w:val="32"/>
                <w:szCs w:val="32"/>
              </w:rPr>
            </w:pPr>
            <w:r w:rsidRPr="00041FBF">
              <w:rPr>
                <w:rFonts w:ascii="Times New Roman" w:hAnsi="Times New Roman" w:cs="Times New Roman"/>
                <w:sz w:val="32"/>
                <w:szCs w:val="32"/>
              </w:rPr>
              <w:t xml:space="preserve"> </w:t>
            </w:r>
            <w:r w:rsidR="00162F6A" w:rsidRPr="00041FBF">
              <w:rPr>
                <w:rFonts w:ascii="Times New Roman" w:hAnsi="Times New Roman" w:cs="Times New Roman"/>
                <w:sz w:val="32"/>
                <w:szCs w:val="32"/>
              </w:rPr>
              <w:t>Deliver value to our prestigious clients by designing, building, and delivering solutions based on the M365 suite, including SharePoint Online, Search and Intelligence, Entra, Teams, OneDrive, Security, Power Apps, Viva, Purview, and Power Automate</w:t>
            </w:r>
          </w:p>
          <w:p w14:paraId="1689D788" w14:textId="77777777" w:rsidR="00162F6A" w:rsidRPr="00041FBF" w:rsidRDefault="00162F6A" w:rsidP="00162F6A">
            <w:pPr>
              <w:pStyle w:val="ListParagraph"/>
              <w:widowControl/>
              <w:numPr>
                <w:ilvl w:val="0"/>
                <w:numId w:val="1"/>
              </w:numPr>
              <w:autoSpaceDE/>
              <w:autoSpaceDN/>
              <w:rPr>
                <w:rFonts w:ascii="Times New Roman" w:hAnsi="Times New Roman" w:cs="Times New Roman"/>
                <w:sz w:val="32"/>
                <w:szCs w:val="32"/>
              </w:rPr>
            </w:pPr>
            <w:r w:rsidRPr="00041FBF">
              <w:rPr>
                <w:rFonts w:ascii="Times New Roman" w:hAnsi="Times New Roman" w:cs="Times New Roman"/>
                <w:sz w:val="32"/>
                <w:szCs w:val="32"/>
              </w:rPr>
              <w:t>Working across many clients, you will develop strong relationships and gain a deep understanding of their business operations and challenges</w:t>
            </w:r>
          </w:p>
          <w:p w14:paraId="411E349A" w14:textId="77777777" w:rsidR="00162F6A" w:rsidRPr="00041FBF" w:rsidRDefault="00162F6A" w:rsidP="00162F6A">
            <w:pPr>
              <w:pStyle w:val="ListParagraph"/>
              <w:widowControl/>
              <w:numPr>
                <w:ilvl w:val="0"/>
                <w:numId w:val="1"/>
              </w:numPr>
              <w:autoSpaceDE/>
              <w:autoSpaceDN/>
              <w:rPr>
                <w:rFonts w:ascii="Times New Roman" w:hAnsi="Times New Roman" w:cs="Times New Roman"/>
                <w:sz w:val="32"/>
                <w:szCs w:val="32"/>
              </w:rPr>
            </w:pPr>
            <w:r w:rsidRPr="00041FBF">
              <w:rPr>
                <w:rFonts w:ascii="Times New Roman" w:hAnsi="Times New Roman" w:cs="Times New Roman"/>
                <w:sz w:val="32"/>
                <w:szCs w:val="32"/>
              </w:rPr>
              <w:t>Share technical knowledge across engagements, allowing clients to benefit from your extensive experience in various sectors and solutions</w:t>
            </w:r>
          </w:p>
          <w:p w14:paraId="3ED4DAA0" w14:textId="77777777" w:rsidR="00162F6A" w:rsidRPr="00041FBF" w:rsidRDefault="00162F6A" w:rsidP="00162F6A">
            <w:pPr>
              <w:pStyle w:val="ListParagraph"/>
              <w:widowControl/>
              <w:numPr>
                <w:ilvl w:val="0"/>
                <w:numId w:val="1"/>
              </w:numPr>
              <w:autoSpaceDE/>
              <w:autoSpaceDN/>
              <w:rPr>
                <w:rFonts w:ascii="Times New Roman" w:hAnsi="Times New Roman" w:cs="Times New Roman"/>
                <w:sz w:val="32"/>
                <w:szCs w:val="32"/>
              </w:rPr>
            </w:pPr>
            <w:r w:rsidRPr="00041FBF">
              <w:rPr>
                <w:rFonts w:ascii="Times New Roman" w:hAnsi="Times New Roman" w:cs="Times New Roman"/>
                <w:sz w:val="32"/>
                <w:szCs w:val="32"/>
              </w:rPr>
              <w:t>Assist with or lead pre-sales engagements and contribute to building solution roadmaps that clearly align clients' organisational goals and pain points to desired outcomes</w:t>
            </w:r>
          </w:p>
          <w:p w14:paraId="06D40E6F" w14:textId="77777777" w:rsidR="00162F6A" w:rsidRPr="00041FBF" w:rsidRDefault="00162F6A" w:rsidP="00162F6A">
            <w:pPr>
              <w:pStyle w:val="ListParagraph"/>
              <w:widowControl/>
              <w:numPr>
                <w:ilvl w:val="0"/>
                <w:numId w:val="1"/>
              </w:numPr>
              <w:autoSpaceDE/>
              <w:autoSpaceDN/>
              <w:rPr>
                <w:rFonts w:ascii="Times New Roman" w:hAnsi="Times New Roman" w:cs="Times New Roman"/>
                <w:sz w:val="32"/>
                <w:szCs w:val="32"/>
              </w:rPr>
            </w:pPr>
            <w:r w:rsidRPr="00041FBF">
              <w:rPr>
                <w:rFonts w:ascii="Times New Roman" w:hAnsi="Times New Roman" w:cs="Times New Roman"/>
                <w:sz w:val="32"/>
                <w:szCs w:val="32"/>
              </w:rPr>
              <w:t>Leverage your excellent communication and presentation skills and act as a committed team player to ensure successful project outcomes</w:t>
            </w:r>
          </w:p>
          <w:p w14:paraId="0C36E01D" w14:textId="103A77CB" w:rsidR="003C1A96" w:rsidRPr="00041FBF" w:rsidRDefault="003C1A96" w:rsidP="0060746B">
            <w:pPr>
              <w:rPr>
                <w:rFonts w:ascii="Times New Roman" w:hAnsi="Times New Roman" w:cs="Times New Roman"/>
                <w:sz w:val="32"/>
                <w:szCs w:val="32"/>
              </w:rPr>
            </w:pPr>
          </w:p>
        </w:tc>
      </w:tr>
    </w:tbl>
    <w:p w14:paraId="0C36E01F" w14:textId="77777777" w:rsidR="003C1A96" w:rsidRPr="00041FBF" w:rsidRDefault="003C1A96">
      <w:pPr>
        <w:rPr>
          <w:rFonts w:ascii="Times New Roman" w:hAnsi="Times New Roman" w:cs="Times New Roman"/>
          <w:sz w:val="32"/>
          <w:szCs w:val="32"/>
        </w:rPr>
        <w:sectPr w:rsidR="003C1A96" w:rsidRPr="00041FBF">
          <w:headerReference w:type="default" r:id="rId11"/>
          <w:type w:val="continuous"/>
          <w:pgSz w:w="11910" w:h="16840"/>
          <w:pgMar w:top="1880" w:right="440" w:bottom="280" w:left="600" w:header="649" w:footer="720" w:gutter="0"/>
          <w:cols w:space="720"/>
        </w:sectPr>
      </w:pPr>
    </w:p>
    <w:p w14:paraId="0C36E020" w14:textId="77777777" w:rsidR="003C1A96" w:rsidRPr="00041FBF" w:rsidRDefault="003C1A96">
      <w:pPr>
        <w:pStyle w:val="BodyText"/>
        <w:spacing w:before="5"/>
        <w:rPr>
          <w:rFonts w:ascii="Times New Roman" w:hAnsi="Times New Roman" w:cs="Times New Roman"/>
          <w:sz w:val="32"/>
          <w:szCs w:val="32"/>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041FBF" w14:paraId="0C36E023" w14:textId="77777777">
        <w:trPr>
          <w:trHeight w:val="3314"/>
        </w:trPr>
        <w:tc>
          <w:tcPr>
            <w:tcW w:w="3278" w:type="dxa"/>
          </w:tcPr>
          <w:p w14:paraId="0C36E021" w14:textId="77777777" w:rsidR="003C1A96" w:rsidRPr="00041FBF" w:rsidRDefault="007D3840">
            <w:pPr>
              <w:pStyle w:val="TableParagraph"/>
              <w:spacing w:before="215"/>
              <w:ind w:left="145"/>
              <w:rPr>
                <w:rFonts w:ascii="Times New Roman" w:hAnsi="Times New Roman" w:cs="Times New Roman"/>
                <w:b/>
                <w:sz w:val="32"/>
                <w:szCs w:val="32"/>
              </w:rPr>
            </w:pPr>
            <w:r w:rsidRPr="00041FBF">
              <w:rPr>
                <w:rFonts w:ascii="Times New Roman" w:hAnsi="Times New Roman" w:cs="Times New Roman"/>
                <w:b/>
                <w:color w:val="F94718"/>
                <w:sz w:val="32"/>
                <w:szCs w:val="32"/>
              </w:rPr>
              <w:t>Main duties &amp; responsibilities (continued)</w:t>
            </w:r>
          </w:p>
        </w:tc>
        <w:tc>
          <w:tcPr>
            <w:tcW w:w="7088" w:type="dxa"/>
          </w:tcPr>
          <w:p w14:paraId="30C368F5" w14:textId="77777777" w:rsidR="00B46710" w:rsidRPr="00041FBF" w:rsidRDefault="00B46710" w:rsidP="00B46710">
            <w:pPr>
              <w:spacing w:before="100" w:beforeAutospacing="1" w:after="100" w:afterAutospacing="1"/>
              <w:outlineLvl w:val="2"/>
              <w:rPr>
                <w:rFonts w:ascii="Times New Roman" w:eastAsia="Times New Roman" w:hAnsi="Times New Roman" w:cs="Times New Roman"/>
                <w:b/>
                <w:bCs/>
                <w:sz w:val="32"/>
                <w:szCs w:val="32"/>
                <w:lang w:eastAsia="en-GB"/>
              </w:rPr>
            </w:pPr>
            <w:r w:rsidRPr="00041FBF">
              <w:rPr>
                <w:rFonts w:ascii="Times New Roman" w:eastAsia="Times New Roman" w:hAnsi="Times New Roman" w:cs="Times New Roman"/>
                <w:b/>
                <w:bCs/>
                <w:sz w:val="32"/>
                <w:szCs w:val="32"/>
                <w:lang w:eastAsia="en-GB"/>
              </w:rPr>
              <w:t>ISO Accreditations:</w:t>
            </w:r>
          </w:p>
          <w:p w14:paraId="539E4CB4" w14:textId="77777777" w:rsidR="00B46710" w:rsidRPr="00041FBF" w:rsidRDefault="00B46710" w:rsidP="00B46710">
            <w:pPr>
              <w:spacing w:before="100" w:beforeAutospacing="1" w:after="100" w:afterAutospacing="1"/>
              <w:rPr>
                <w:rFonts w:ascii="Times New Roman" w:eastAsia="Times New Roman" w:hAnsi="Times New Roman" w:cs="Times New Roman"/>
                <w:sz w:val="32"/>
                <w:szCs w:val="32"/>
                <w:lang w:eastAsia="en-GB"/>
              </w:rPr>
            </w:pPr>
            <w:r w:rsidRPr="00041FBF">
              <w:rPr>
                <w:rFonts w:ascii="Times New Roman" w:eastAsia="Times New Roman" w:hAnsi="Times New Roman" w:cs="Times New Roman"/>
                <w:sz w:val="32"/>
                <w:szCs w:val="32"/>
                <w:lang w:eastAsia="en-GB"/>
              </w:rPr>
              <w:t>Littlefish are ISO9001 and ISO27001 certified it is expected that all employees adhere to the Quality Management and Information Security systems, policies and procedures.</w:t>
            </w:r>
          </w:p>
          <w:p w14:paraId="7AF17D17" w14:textId="77777777" w:rsidR="00B46710" w:rsidRPr="00041FBF" w:rsidRDefault="00B46710" w:rsidP="00B46710">
            <w:pPr>
              <w:spacing w:before="100" w:beforeAutospacing="1" w:after="100" w:afterAutospacing="1"/>
              <w:rPr>
                <w:rFonts w:ascii="Times New Roman" w:eastAsia="Times New Roman" w:hAnsi="Times New Roman" w:cs="Times New Roman"/>
                <w:sz w:val="32"/>
                <w:szCs w:val="32"/>
                <w:lang w:eastAsia="en-GB"/>
              </w:rPr>
            </w:pPr>
            <w:r w:rsidRPr="00041FBF">
              <w:rPr>
                <w:rFonts w:ascii="Times New Roman" w:eastAsia="Times New Roman" w:hAnsi="Times New Roman" w:cs="Times New Roman"/>
                <w:sz w:val="32"/>
                <w:szCs w:val="32"/>
                <w:lang w:eastAsia="en-GB"/>
              </w:rPr>
              <w:br/>
            </w:r>
            <w:r w:rsidRPr="00041FBF">
              <w:rPr>
                <w:rFonts w:ascii="Times New Roman" w:eastAsia="Times New Roman" w:hAnsi="Times New Roman" w:cs="Times New Roman"/>
                <w:b/>
                <w:bCs/>
                <w:sz w:val="32"/>
                <w:szCs w:val="32"/>
                <w:lang w:eastAsia="en-GB"/>
              </w:rPr>
              <w:t>Equality, Diversity and Inclusion:</w:t>
            </w:r>
          </w:p>
          <w:p w14:paraId="1D58C42F" w14:textId="77777777" w:rsidR="00B46710" w:rsidRPr="00041FBF" w:rsidRDefault="00B46710" w:rsidP="00B46710">
            <w:pPr>
              <w:spacing w:before="100" w:beforeAutospacing="1" w:after="100" w:afterAutospacing="1"/>
              <w:rPr>
                <w:rFonts w:ascii="Times New Roman" w:eastAsia="Times New Roman" w:hAnsi="Times New Roman" w:cs="Times New Roman"/>
                <w:sz w:val="32"/>
                <w:szCs w:val="32"/>
                <w:lang w:val="en-US" w:eastAsia="en-GB"/>
              </w:rPr>
            </w:pPr>
            <w:r w:rsidRPr="00041FBF">
              <w:rPr>
                <w:rFonts w:ascii="Times New Roman" w:eastAsia="Times New Roman" w:hAnsi="Times New Roman" w:cs="Times New Roman"/>
                <w:sz w:val="32"/>
                <w:szCs w:val="32"/>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Pr="00041FBF" w:rsidRDefault="003C1A96">
            <w:pPr>
              <w:pStyle w:val="TableParagraph"/>
              <w:rPr>
                <w:rFonts w:ascii="Times New Roman" w:hAnsi="Times New Roman" w:cs="Times New Roman"/>
                <w:sz w:val="32"/>
                <w:szCs w:val="32"/>
              </w:rPr>
            </w:pPr>
          </w:p>
        </w:tc>
      </w:tr>
      <w:tr w:rsidR="003C1A96" w:rsidRPr="00041FBF" w14:paraId="0C36E026" w14:textId="77777777">
        <w:trPr>
          <w:trHeight w:val="972"/>
        </w:trPr>
        <w:tc>
          <w:tcPr>
            <w:tcW w:w="3278" w:type="dxa"/>
          </w:tcPr>
          <w:p w14:paraId="0C36E024" w14:textId="77777777" w:rsidR="003C1A96" w:rsidRPr="00041FBF" w:rsidRDefault="007D3840">
            <w:pPr>
              <w:pStyle w:val="TableParagraph"/>
              <w:spacing w:before="254"/>
              <w:ind w:left="145"/>
              <w:rPr>
                <w:rFonts w:ascii="Times New Roman" w:hAnsi="Times New Roman" w:cs="Times New Roman"/>
                <w:b/>
                <w:sz w:val="32"/>
                <w:szCs w:val="32"/>
              </w:rPr>
            </w:pPr>
            <w:r w:rsidRPr="00041FBF">
              <w:rPr>
                <w:rFonts w:ascii="Times New Roman" w:hAnsi="Times New Roman" w:cs="Times New Roman"/>
                <w:b/>
                <w:color w:val="F94718"/>
                <w:sz w:val="32"/>
                <w:szCs w:val="32"/>
              </w:rPr>
              <w:t>Other duties</w:t>
            </w:r>
          </w:p>
        </w:tc>
        <w:tc>
          <w:tcPr>
            <w:tcW w:w="7088" w:type="dxa"/>
          </w:tcPr>
          <w:p w14:paraId="0B83CBA7" w14:textId="77777777" w:rsidR="00DE511C" w:rsidRPr="00041FBF" w:rsidRDefault="00DE511C" w:rsidP="00DE511C">
            <w:pPr>
              <w:rPr>
                <w:rFonts w:ascii="Times New Roman" w:hAnsi="Times New Roman" w:cs="Times New Roman"/>
                <w:sz w:val="32"/>
                <w:szCs w:val="32"/>
              </w:rPr>
            </w:pPr>
            <w:r w:rsidRPr="00041FBF">
              <w:rPr>
                <w:rFonts w:ascii="Times New Roman" w:hAnsi="Times New Roman" w:cs="Times New Roman"/>
                <w:sz w:val="32"/>
                <w:szCs w:val="32"/>
              </w:rPr>
              <w:t xml:space="preserve">Other such reasonable duties within the general scope of the job role, at the line managers direction. </w:t>
            </w:r>
          </w:p>
          <w:p w14:paraId="0C36E025" w14:textId="77777777" w:rsidR="003C1A96" w:rsidRPr="00041FBF" w:rsidRDefault="003C1A96">
            <w:pPr>
              <w:pStyle w:val="TableParagraph"/>
              <w:rPr>
                <w:rFonts w:ascii="Times New Roman" w:hAnsi="Times New Roman" w:cs="Times New Roman"/>
                <w:sz w:val="32"/>
                <w:szCs w:val="32"/>
              </w:rPr>
            </w:pPr>
          </w:p>
        </w:tc>
      </w:tr>
    </w:tbl>
    <w:p w14:paraId="6218C877" w14:textId="77777777" w:rsidR="00041FBF" w:rsidRDefault="00041FBF">
      <w:pPr>
        <w:pStyle w:val="Heading1"/>
        <w:ind w:left="151"/>
        <w:rPr>
          <w:rFonts w:ascii="Times New Roman" w:hAnsi="Times New Roman" w:cs="Times New Roman"/>
          <w:color w:val="F94718"/>
          <w:sz w:val="32"/>
          <w:szCs w:val="32"/>
        </w:rPr>
      </w:pPr>
    </w:p>
    <w:p w14:paraId="11794398" w14:textId="77777777" w:rsidR="00041FBF" w:rsidRDefault="00041FBF">
      <w:pPr>
        <w:pStyle w:val="Heading1"/>
        <w:ind w:left="151"/>
        <w:rPr>
          <w:rFonts w:ascii="Times New Roman" w:hAnsi="Times New Roman" w:cs="Times New Roman"/>
          <w:color w:val="F94718"/>
          <w:sz w:val="32"/>
          <w:szCs w:val="32"/>
        </w:rPr>
      </w:pPr>
    </w:p>
    <w:p w14:paraId="79854C4B" w14:textId="77777777" w:rsidR="00041FBF" w:rsidRDefault="00041FBF">
      <w:pPr>
        <w:pStyle w:val="Heading1"/>
        <w:ind w:left="151"/>
        <w:rPr>
          <w:rFonts w:ascii="Times New Roman" w:hAnsi="Times New Roman" w:cs="Times New Roman"/>
          <w:color w:val="F94718"/>
          <w:sz w:val="32"/>
          <w:szCs w:val="32"/>
        </w:rPr>
      </w:pPr>
    </w:p>
    <w:p w14:paraId="13F5548F" w14:textId="77777777" w:rsidR="00041FBF" w:rsidRDefault="00041FBF">
      <w:pPr>
        <w:pStyle w:val="Heading1"/>
        <w:ind w:left="151"/>
        <w:rPr>
          <w:rFonts w:ascii="Times New Roman" w:hAnsi="Times New Roman" w:cs="Times New Roman"/>
          <w:color w:val="F94718"/>
          <w:sz w:val="32"/>
          <w:szCs w:val="32"/>
        </w:rPr>
      </w:pPr>
    </w:p>
    <w:p w14:paraId="015092A4" w14:textId="77777777" w:rsidR="00041FBF" w:rsidRDefault="00041FBF">
      <w:pPr>
        <w:pStyle w:val="Heading1"/>
        <w:ind w:left="151"/>
        <w:rPr>
          <w:rFonts w:ascii="Times New Roman" w:hAnsi="Times New Roman" w:cs="Times New Roman"/>
          <w:color w:val="F94718"/>
          <w:sz w:val="32"/>
          <w:szCs w:val="32"/>
        </w:rPr>
      </w:pPr>
    </w:p>
    <w:p w14:paraId="70A0C9BC" w14:textId="77777777" w:rsidR="00041FBF" w:rsidRDefault="00041FBF">
      <w:pPr>
        <w:pStyle w:val="Heading1"/>
        <w:ind w:left="151"/>
        <w:rPr>
          <w:rFonts w:ascii="Times New Roman" w:hAnsi="Times New Roman" w:cs="Times New Roman"/>
          <w:color w:val="F94718"/>
          <w:sz w:val="32"/>
          <w:szCs w:val="32"/>
        </w:rPr>
      </w:pPr>
    </w:p>
    <w:p w14:paraId="2AC370E0" w14:textId="77777777" w:rsidR="00041FBF" w:rsidRDefault="00041FBF">
      <w:pPr>
        <w:pStyle w:val="Heading1"/>
        <w:ind w:left="151"/>
        <w:rPr>
          <w:rFonts w:ascii="Times New Roman" w:hAnsi="Times New Roman" w:cs="Times New Roman"/>
          <w:color w:val="F94718"/>
          <w:sz w:val="32"/>
          <w:szCs w:val="32"/>
        </w:rPr>
      </w:pPr>
    </w:p>
    <w:p w14:paraId="4BEE3F0A" w14:textId="77777777" w:rsidR="00041FBF" w:rsidRDefault="00041FBF">
      <w:pPr>
        <w:pStyle w:val="Heading1"/>
        <w:ind w:left="151"/>
        <w:rPr>
          <w:rFonts w:ascii="Times New Roman" w:hAnsi="Times New Roman" w:cs="Times New Roman"/>
          <w:color w:val="F94718"/>
          <w:sz w:val="32"/>
          <w:szCs w:val="32"/>
        </w:rPr>
      </w:pPr>
    </w:p>
    <w:p w14:paraId="15E6CB12" w14:textId="77777777" w:rsidR="00041FBF" w:rsidRDefault="00041FBF">
      <w:pPr>
        <w:pStyle w:val="Heading1"/>
        <w:ind w:left="151"/>
        <w:rPr>
          <w:rFonts w:ascii="Times New Roman" w:hAnsi="Times New Roman" w:cs="Times New Roman"/>
          <w:color w:val="F94718"/>
          <w:sz w:val="32"/>
          <w:szCs w:val="32"/>
        </w:rPr>
      </w:pPr>
    </w:p>
    <w:p w14:paraId="4356C234" w14:textId="77777777" w:rsidR="00041FBF" w:rsidRDefault="00041FBF">
      <w:pPr>
        <w:pStyle w:val="Heading1"/>
        <w:ind w:left="151"/>
        <w:rPr>
          <w:rFonts w:ascii="Times New Roman" w:hAnsi="Times New Roman" w:cs="Times New Roman"/>
          <w:color w:val="F94718"/>
          <w:sz w:val="32"/>
          <w:szCs w:val="32"/>
        </w:rPr>
      </w:pPr>
    </w:p>
    <w:p w14:paraId="2C8F5B26" w14:textId="77777777" w:rsidR="00041FBF" w:rsidRDefault="00041FBF">
      <w:pPr>
        <w:pStyle w:val="Heading1"/>
        <w:ind w:left="151"/>
        <w:rPr>
          <w:rFonts w:ascii="Times New Roman" w:hAnsi="Times New Roman" w:cs="Times New Roman"/>
          <w:color w:val="F94718"/>
          <w:sz w:val="32"/>
          <w:szCs w:val="32"/>
        </w:rPr>
      </w:pPr>
    </w:p>
    <w:p w14:paraId="68F6C0F9" w14:textId="77777777" w:rsidR="00041FBF" w:rsidRDefault="00041FBF">
      <w:pPr>
        <w:pStyle w:val="Heading1"/>
        <w:ind w:left="151"/>
        <w:rPr>
          <w:rFonts w:ascii="Times New Roman" w:hAnsi="Times New Roman" w:cs="Times New Roman"/>
          <w:color w:val="F94718"/>
          <w:sz w:val="32"/>
          <w:szCs w:val="32"/>
        </w:rPr>
      </w:pPr>
    </w:p>
    <w:p w14:paraId="4888038D" w14:textId="77777777" w:rsidR="00041FBF" w:rsidRDefault="00041FBF">
      <w:pPr>
        <w:pStyle w:val="Heading1"/>
        <w:ind w:left="151"/>
        <w:rPr>
          <w:rFonts w:ascii="Times New Roman" w:hAnsi="Times New Roman" w:cs="Times New Roman"/>
          <w:color w:val="F94718"/>
          <w:sz w:val="32"/>
          <w:szCs w:val="32"/>
        </w:rPr>
      </w:pPr>
    </w:p>
    <w:p w14:paraId="1BC78032" w14:textId="77777777" w:rsidR="00041FBF" w:rsidRDefault="00041FBF">
      <w:pPr>
        <w:pStyle w:val="Heading1"/>
        <w:ind w:left="151"/>
        <w:rPr>
          <w:rFonts w:ascii="Times New Roman" w:hAnsi="Times New Roman" w:cs="Times New Roman"/>
          <w:color w:val="F94718"/>
          <w:sz w:val="32"/>
          <w:szCs w:val="32"/>
        </w:rPr>
      </w:pPr>
    </w:p>
    <w:p w14:paraId="096637F2" w14:textId="77777777" w:rsidR="00041FBF" w:rsidRDefault="00041FBF">
      <w:pPr>
        <w:pStyle w:val="Heading1"/>
        <w:ind w:left="151"/>
        <w:rPr>
          <w:rFonts w:ascii="Times New Roman" w:hAnsi="Times New Roman" w:cs="Times New Roman"/>
          <w:color w:val="F94718"/>
          <w:sz w:val="32"/>
          <w:szCs w:val="32"/>
        </w:rPr>
      </w:pPr>
    </w:p>
    <w:p w14:paraId="0C36E028" w14:textId="316DF33A" w:rsidR="003C1A96" w:rsidRPr="00041FBF" w:rsidRDefault="007D3840">
      <w:pPr>
        <w:pStyle w:val="Heading1"/>
        <w:ind w:left="151"/>
        <w:rPr>
          <w:rFonts w:ascii="Times New Roman" w:hAnsi="Times New Roman" w:cs="Times New Roman"/>
          <w:sz w:val="32"/>
          <w:szCs w:val="32"/>
        </w:rPr>
      </w:pPr>
      <w:r w:rsidRPr="00041FBF">
        <w:rPr>
          <w:rFonts w:ascii="Times New Roman" w:hAnsi="Times New Roman" w:cs="Times New Roman"/>
          <w:color w:val="F94718"/>
          <w:sz w:val="32"/>
          <w:szCs w:val="32"/>
        </w:rPr>
        <w:lastRenderedPageBreak/>
        <w:t>Person Specification</w:t>
      </w:r>
    </w:p>
    <w:p w14:paraId="0C36E032" w14:textId="77777777" w:rsidR="003C1A96" w:rsidRPr="00041FBF" w:rsidRDefault="003C1A96" w:rsidP="00041FBF">
      <w:pPr>
        <w:spacing w:before="8" w:after="1"/>
        <w:rPr>
          <w:rFonts w:ascii="Times New Roman" w:hAnsi="Times New Roman" w:cs="Times New Roman"/>
          <w:b/>
          <w:sz w:val="32"/>
          <w:szCs w:val="32"/>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041FBF" w14:paraId="0C36E035" w14:textId="77777777">
        <w:trPr>
          <w:trHeight w:val="686"/>
        </w:trPr>
        <w:tc>
          <w:tcPr>
            <w:tcW w:w="5082" w:type="dxa"/>
          </w:tcPr>
          <w:p w14:paraId="0C36E033" w14:textId="1F22E527" w:rsidR="003C1A96" w:rsidRPr="00041FBF" w:rsidRDefault="00EF0385" w:rsidP="00EF0385">
            <w:pPr>
              <w:pStyle w:val="TableParagraph"/>
              <w:jc w:val="center"/>
              <w:rPr>
                <w:rFonts w:ascii="Times New Roman" w:hAnsi="Times New Roman" w:cs="Times New Roman"/>
                <w:sz w:val="32"/>
                <w:szCs w:val="32"/>
              </w:rPr>
            </w:pPr>
            <w:r w:rsidRPr="00041FBF">
              <w:rPr>
                <w:rFonts w:ascii="Times New Roman" w:hAnsi="Times New Roman" w:cs="Times New Roman"/>
                <w:b/>
                <w:color w:val="F94718"/>
                <w:sz w:val="32"/>
                <w:szCs w:val="32"/>
              </w:rPr>
              <w:t>Essential</w:t>
            </w:r>
          </w:p>
        </w:tc>
        <w:tc>
          <w:tcPr>
            <w:tcW w:w="4837" w:type="dxa"/>
          </w:tcPr>
          <w:p w14:paraId="0C36E034" w14:textId="62E73529" w:rsidR="003C1A96" w:rsidRPr="00041FBF" w:rsidRDefault="00EF0385" w:rsidP="00EF0385">
            <w:pPr>
              <w:pStyle w:val="TableParagraph"/>
              <w:jc w:val="center"/>
              <w:rPr>
                <w:rFonts w:ascii="Times New Roman" w:hAnsi="Times New Roman" w:cs="Times New Roman"/>
                <w:sz w:val="32"/>
                <w:szCs w:val="32"/>
              </w:rPr>
            </w:pPr>
            <w:r w:rsidRPr="00041FBF">
              <w:rPr>
                <w:rFonts w:ascii="Times New Roman" w:hAnsi="Times New Roman" w:cs="Times New Roman"/>
                <w:b/>
                <w:color w:val="F94718"/>
                <w:sz w:val="32"/>
                <w:szCs w:val="32"/>
              </w:rPr>
              <w:t>Desirable</w:t>
            </w:r>
          </w:p>
        </w:tc>
      </w:tr>
      <w:tr w:rsidR="003C1A96" w:rsidRPr="00041FBF" w14:paraId="0C36E038" w14:textId="77777777">
        <w:trPr>
          <w:trHeight w:val="5831"/>
        </w:trPr>
        <w:tc>
          <w:tcPr>
            <w:tcW w:w="5082" w:type="dxa"/>
          </w:tcPr>
          <w:p w14:paraId="6CF057AD" w14:textId="77777777" w:rsidR="00162F6A" w:rsidRPr="00041FBF" w:rsidRDefault="00162F6A" w:rsidP="00E2490B">
            <w:pPr>
              <w:pStyle w:val="ListParagraph"/>
              <w:widowControl/>
              <w:numPr>
                <w:ilvl w:val="0"/>
                <w:numId w:val="1"/>
              </w:numPr>
              <w:autoSpaceDE/>
              <w:autoSpaceDN/>
              <w:rPr>
                <w:rFonts w:ascii="Times New Roman" w:eastAsia="Times New Roman" w:hAnsi="Times New Roman" w:cs="Times New Roman"/>
                <w:sz w:val="32"/>
                <w:szCs w:val="32"/>
              </w:rPr>
            </w:pPr>
            <w:r w:rsidRPr="00041FBF">
              <w:rPr>
                <w:rFonts w:ascii="Times New Roman" w:eastAsia="Times New Roman" w:hAnsi="Times New Roman" w:cs="Times New Roman"/>
                <w:sz w:val="32"/>
                <w:szCs w:val="32"/>
              </w:rPr>
              <w:t>Strong understanding and consulting experience on SharePoint on-prem and/or SharePoint Online</w:t>
            </w:r>
          </w:p>
          <w:p w14:paraId="5B607252" w14:textId="77777777" w:rsidR="00162F6A" w:rsidRPr="00041FBF" w:rsidRDefault="00162F6A" w:rsidP="00E2490B">
            <w:pPr>
              <w:pStyle w:val="ListParagraph"/>
              <w:widowControl/>
              <w:numPr>
                <w:ilvl w:val="0"/>
                <w:numId w:val="1"/>
              </w:numPr>
              <w:autoSpaceDE/>
              <w:autoSpaceDN/>
              <w:rPr>
                <w:rFonts w:ascii="Times New Roman" w:eastAsia="Times New Roman" w:hAnsi="Times New Roman" w:cs="Times New Roman"/>
                <w:sz w:val="32"/>
                <w:szCs w:val="32"/>
              </w:rPr>
            </w:pPr>
            <w:r w:rsidRPr="00041FBF">
              <w:rPr>
                <w:rFonts w:ascii="Times New Roman" w:eastAsia="Times New Roman" w:hAnsi="Times New Roman" w:cs="Times New Roman"/>
                <w:sz w:val="32"/>
                <w:szCs w:val="32"/>
              </w:rPr>
              <w:t>Consulting experience on migrations to SharePoint Online</w:t>
            </w:r>
          </w:p>
          <w:p w14:paraId="1E0E91FA" w14:textId="77777777" w:rsidR="00162F6A" w:rsidRPr="00041FBF" w:rsidRDefault="00162F6A" w:rsidP="00E2490B">
            <w:pPr>
              <w:pStyle w:val="ListParagraph"/>
              <w:widowControl/>
              <w:numPr>
                <w:ilvl w:val="0"/>
                <w:numId w:val="1"/>
              </w:numPr>
              <w:autoSpaceDE/>
              <w:autoSpaceDN/>
              <w:rPr>
                <w:rFonts w:ascii="Times New Roman" w:eastAsia="Times New Roman" w:hAnsi="Times New Roman" w:cs="Times New Roman"/>
                <w:sz w:val="32"/>
                <w:szCs w:val="32"/>
              </w:rPr>
            </w:pPr>
            <w:r w:rsidRPr="00041FBF">
              <w:rPr>
                <w:rFonts w:ascii="Times New Roman" w:eastAsia="Times New Roman" w:hAnsi="Times New Roman" w:cs="Times New Roman"/>
                <w:sz w:val="32"/>
                <w:szCs w:val="32"/>
              </w:rPr>
              <w:t>Experience with the functionality, configuration (including administration) and optimisation of the following technologies: SharePoint Online, Microsoft Teams, OneDrive, PowerApps, Flow</w:t>
            </w:r>
          </w:p>
          <w:p w14:paraId="3002E3A9" w14:textId="77777777" w:rsidR="00162F6A" w:rsidRPr="00041FBF"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Experience rolling out document management, intranet and business process solutions with M365 or SharePoint on premise environments</w:t>
            </w:r>
          </w:p>
          <w:p w14:paraId="79E49AF0" w14:textId="77777777" w:rsidR="00162F6A" w:rsidRPr="00041FBF"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Experience with SharePoint content migrations (and experience with some of the following tools Sharegate, SharePoint Migration Tool, MS Migration Manager)</w:t>
            </w:r>
          </w:p>
          <w:p w14:paraId="5218F381" w14:textId="77777777" w:rsidR="00162F6A" w:rsidRPr="00041FBF"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Experience conducting workshops to elicit solution requirements</w:t>
            </w:r>
          </w:p>
          <w:p w14:paraId="224281B1" w14:textId="77777777" w:rsidR="00162F6A" w:rsidRPr="00041FBF"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Experience training end users in the following technologies:  SharePoint Online, Microsoft Teams, OneDrive, PowerApps, Flow</w:t>
            </w:r>
          </w:p>
          <w:p w14:paraId="6C76375E" w14:textId="77777777" w:rsidR="00162F6A" w:rsidRPr="00041FBF"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Experience working with MS Purview and other M365 admin centres</w:t>
            </w:r>
          </w:p>
          <w:p w14:paraId="0E3709B6" w14:textId="77777777" w:rsidR="00162F6A" w:rsidRPr="00041FBF"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lastRenderedPageBreak/>
              <w:t>Experience with and/or Exposure to support the following solution types is desirable</w:t>
            </w:r>
          </w:p>
          <w:p w14:paraId="707C48A1" w14:textId="77777777" w:rsidR="00162F6A" w:rsidRPr="00041FBF" w:rsidRDefault="00162F6A" w:rsidP="00E2490B">
            <w:pPr>
              <w:widowControl/>
              <w:numPr>
                <w:ilvl w:val="1"/>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Development experience with SharePoint designer workflows</w:t>
            </w:r>
          </w:p>
          <w:p w14:paraId="6AFB4D8F" w14:textId="77777777" w:rsidR="00162F6A" w:rsidRPr="00041FBF" w:rsidRDefault="00162F6A" w:rsidP="00E2490B">
            <w:pPr>
              <w:widowControl/>
              <w:numPr>
                <w:ilvl w:val="1"/>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Development experience with SharePoint 2007/2013/2016 and/or the SharePoint framework</w:t>
            </w:r>
          </w:p>
          <w:p w14:paraId="45DB5791" w14:textId="77777777" w:rsidR="00162F6A" w:rsidRPr="00041FBF" w:rsidRDefault="00162F6A" w:rsidP="00E2490B">
            <w:pPr>
              <w:widowControl/>
              <w:numPr>
                <w:ilvl w:val="1"/>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 xml:space="preserve">Business analysis experience </w:t>
            </w:r>
          </w:p>
          <w:p w14:paraId="0ABB2FD1" w14:textId="77777777" w:rsidR="00162F6A" w:rsidRPr="00041FBF" w:rsidRDefault="00162F6A" w:rsidP="00E2490B">
            <w:pPr>
              <w:widowControl/>
              <w:numPr>
                <w:ilvl w:val="1"/>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Project Management experience</w:t>
            </w:r>
          </w:p>
          <w:p w14:paraId="4A262C1B" w14:textId="77777777" w:rsidR="00162F6A" w:rsidRDefault="00162F6A" w:rsidP="00E2490B">
            <w:pPr>
              <w:widowControl/>
              <w:numPr>
                <w:ilvl w:val="0"/>
                <w:numId w:val="1"/>
              </w:numPr>
              <w:autoSpaceDE/>
              <w:autoSpaceDN/>
              <w:rPr>
                <w:rFonts w:ascii="Times New Roman" w:eastAsia="Times New Roman" w:hAnsi="Times New Roman" w:cs="Times New Roman"/>
                <w:sz w:val="32"/>
                <w:szCs w:val="32"/>
                <w:lang w:eastAsia="en-IE"/>
              </w:rPr>
            </w:pPr>
            <w:r w:rsidRPr="00041FBF">
              <w:rPr>
                <w:rFonts w:ascii="Times New Roman" w:eastAsia="Times New Roman" w:hAnsi="Times New Roman" w:cs="Times New Roman"/>
                <w:sz w:val="32"/>
                <w:szCs w:val="32"/>
                <w:lang w:eastAsia="en-IE"/>
              </w:rPr>
              <w:t xml:space="preserve">Must be eligible for full Security Clearance </w:t>
            </w:r>
          </w:p>
          <w:p w14:paraId="0D5755F4"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 xml:space="preserve">A passion to expand knowledge and keep </w:t>
            </w:r>
            <w:proofErr w:type="gramStart"/>
            <w:r w:rsidRPr="00A3469F">
              <w:rPr>
                <w:rFonts w:ascii="Times New Roman" w:eastAsia="Times New Roman" w:hAnsi="Times New Roman" w:cs="Times New Roman"/>
                <w:sz w:val="32"/>
                <w:szCs w:val="32"/>
                <w:lang w:eastAsia="en-IE"/>
              </w:rPr>
              <w:t>up-to-date</w:t>
            </w:r>
            <w:proofErr w:type="gramEnd"/>
            <w:r w:rsidRPr="00A3469F">
              <w:rPr>
                <w:rFonts w:ascii="Times New Roman" w:eastAsia="Times New Roman" w:hAnsi="Times New Roman" w:cs="Times New Roman"/>
                <w:sz w:val="32"/>
                <w:szCs w:val="32"/>
                <w:lang w:eastAsia="en-IE"/>
              </w:rPr>
              <w:t xml:space="preserve"> in a fast paced industry</w:t>
            </w:r>
          </w:p>
          <w:p w14:paraId="6A891C46"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Clear and articulate communication skills at all levels (both written and verbal)</w:t>
            </w:r>
          </w:p>
          <w:p w14:paraId="290E90D5"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Excellent presentation skills with comfort presenting engaging and information presentations to a large audience on different M365 topics and ability to field and respond to questions</w:t>
            </w:r>
          </w:p>
          <w:p w14:paraId="2ED70855"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Ability to build relationships and influence through expertise</w:t>
            </w:r>
          </w:p>
          <w:p w14:paraId="0A676D43"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Problem-solving abilities in complex situations and a dedication to maintaining and developing the highest quality solutions with a strong Client focus</w:t>
            </w:r>
          </w:p>
          <w:p w14:paraId="3CD768A6"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 xml:space="preserve">Strong team player, sharing knowledge and collaborates </w:t>
            </w:r>
            <w:r w:rsidRPr="00A3469F">
              <w:rPr>
                <w:rFonts w:ascii="Times New Roman" w:eastAsia="Times New Roman" w:hAnsi="Times New Roman" w:cs="Times New Roman"/>
                <w:sz w:val="32"/>
                <w:szCs w:val="32"/>
                <w:lang w:eastAsia="en-IE"/>
              </w:rPr>
              <w:lastRenderedPageBreak/>
              <w:t>easily with all internal stakeholders</w:t>
            </w:r>
          </w:p>
          <w:p w14:paraId="2ED682D2"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Self-starter, demonstrates a proactive approach, delivers on commitments, takes accountability and ownership</w:t>
            </w:r>
          </w:p>
          <w:p w14:paraId="766575F2"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Be willing to get creative and innovative on solutions and offers alternative solutions to the different problems that may appear</w:t>
            </w:r>
          </w:p>
          <w:p w14:paraId="2D6AC5F1"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Proactively seeks solutions to improve processes and applications</w:t>
            </w:r>
          </w:p>
          <w:p w14:paraId="7438804B" w14:textId="77777777" w:rsidR="00A3469F" w:rsidRPr="00A3469F" w:rsidRDefault="00A3469F" w:rsidP="00A3469F">
            <w:pPr>
              <w:widowControl/>
              <w:numPr>
                <w:ilvl w:val="0"/>
                <w:numId w:val="1"/>
              </w:numPr>
              <w:autoSpaceDE/>
              <w:autoSpaceDN/>
              <w:rPr>
                <w:rFonts w:ascii="Times New Roman" w:eastAsia="Times New Roman" w:hAnsi="Times New Roman" w:cs="Times New Roman"/>
                <w:sz w:val="32"/>
                <w:szCs w:val="32"/>
                <w:lang w:eastAsia="en-IE"/>
              </w:rPr>
            </w:pPr>
            <w:r w:rsidRPr="00A3469F">
              <w:rPr>
                <w:rFonts w:ascii="Times New Roman" w:eastAsia="Times New Roman" w:hAnsi="Times New Roman" w:cs="Times New Roman"/>
                <w:sz w:val="32"/>
                <w:szCs w:val="32"/>
                <w:lang w:eastAsia="en-IE"/>
              </w:rPr>
              <w:t>Responsible, quick learner and aspire to be innovative</w:t>
            </w:r>
          </w:p>
          <w:p w14:paraId="2151001C" w14:textId="77777777" w:rsidR="00A3469F" w:rsidRPr="00041FBF" w:rsidRDefault="00A3469F" w:rsidP="00A3469F">
            <w:pPr>
              <w:widowControl/>
              <w:autoSpaceDE/>
              <w:autoSpaceDN/>
              <w:ind w:left="720"/>
              <w:rPr>
                <w:rFonts w:ascii="Times New Roman" w:eastAsia="Times New Roman" w:hAnsi="Times New Roman" w:cs="Times New Roman"/>
                <w:sz w:val="32"/>
                <w:szCs w:val="32"/>
                <w:lang w:eastAsia="en-IE"/>
              </w:rPr>
            </w:pPr>
          </w:p>
          <w:p w14:paraId="3D40CF19" w14:textId="77777777" w:rsidR="00E2490B" w:rsidRPr="00041FBF" w:rsidRDefault="00E2490B" w:rsidP="00E2490B">
            <w:pPr>
              <w:widowControl/>
              <w:autoSpaceDE/>
              <w:autoSpaceDN/>
              <w:spacing w:before="100" w:beforeAutospacing="1" w:after="100" w:afterAutospacing="1"/>
              <w:ind w:left="720" w:right="-472"/>
              <w:rPr>
                <w:rFonts w:ascii="Times New Roman" w:hAnsi="Times New Roman" w:cs="Times New Roman"/>
                <w:sz w:val="32"/>
                <w:szCs w:val="32"/>
              </w:rPr>
            </w:pPr>
          </w:p>
          <w:p w14:paraId="0C36E036" w14:textId="77777777" w:rsidR="003C1A96" w:rsidRPr="00041FBF" w:rsidRDefault="003C1A96">
            <w:pPr>
              <w:pStyle w:val="TableParagraph"/>
              <w:rPr>
                <w:rFonts w:ascii="Times New Roman" w:hAnsi="Times New Roman" w:cs="Times New Roman"/>
                <w:sz w:val="32"/>
                <w:szCs w:val="32"/>
              </w:rPr>
            </w:pPr>
          </w:p>
        </w:tc>
        <w:tc>
          <w:tcPr>
            <w:tcW w:w="4837" w:type="dxa"/>
          </w:tcPr>
          <w:p w14:paraId="5717D6D5" w14:textId="44ACB1D5" w:rsidR="00E2490B" w:rsidRPr="00A3469F" w:rsidRDefault="00A3469F" w:rsidP="00A3469F">
            <w:pPr>
              <w:pStyle w:val="ListParagraph"/>
              <w:widowControl/>
              <w:numPr>
                <w:ilvl w:val="0"/>
                <w:numId w:val="4"/>
              </w:numPr>
              <w:autoSpaceDE/>
              <w:autoSpaceDN/>
              <w:spacing w:before="100" w:beforeAutospacing="1" w:after="100" w:afterAutospacing="1"/>
              <w:ind w:right="-472"/>
              <w:rPr>
                <w:rFonts w:ascii="Times New Roman" w:hAnsi="Times New Roman" w:cs="Times New Roman"/>
                <w:sz w:val="32"/>
                <w:szCs w:val="32"/>
              </w:rPr>
            </w:pPr>
            <w:r w:rsidRPr="00A3469F">
              <w:rPr>
                <w:rFonts w:ascii="Times New Roman" w:hAnsi="Times New Roman" w:cs="Times New Roman"/>
                <w:sz w:val="32"/>
                <w:szCs w:val="32"/>
              </w:rPr>
              <w:lastRenderedPageBreak/>
              <w:t>Relevant Microsoft Certifications and demonstration of commitment to on-going learning</w:t>
            </w:r>
          </w:p>
          <w:p w14:paraId="0C36E037" w14:textId="77777777" w:rsidR="003C1A96" w:rsidRPr="00041FBF" w:rsidRDefault="003C1A96">
            <w:pPr>
              <w:pStyle w:val="TableParagraph"/>
              <w:rPr>
                <w:rFonts w:ascii="Times New Roman" w:hAnsi="Times New Roman" w:cs="Times New Roman"/>
                <w:sz w:val="32"/>
                <w:szCs w:val="32"/>
              </w:rPr>
            </w:pPr>
          </w:p>
        </w:tc>
      </w:tr>
    </w:tbl>
    <w:p w14:paraId="0C36E039" w14:textId="77777777" w:rsidR="003C1A96" w:rsidRPr="00041FBF" w:rsidRDefault="003C1A96">
      <w:pPr>
        <w:rPr>
          <w:rFonts w:ascii="Times New Roman" w:hAnsi="Times New Roman" w:cs="Times New Roman"/>
          <w:sz w:val="32"/>
          <w:szCs w:val="32"/>
        </w:rPr>
        <w:sectPr w:rsidR="003C1A96" w:rsidRPr="00041FBF">
          <w:pgSz w:w="11910" w:h="16840"/>
          <w:pgMar w:top="1880" w:right="440" w:bottom="280" w:left="600" w:header="649" w:footer="0" w:gutter="0"/>
          <w:cols w:space="720"/>
        </w:sectPr>
      </w:pPr>
    </w:p>
    <w:p w14:paraId="0C36E03A" w14:textId="77777777" w:rsidR="003C1A96" w:rsidRPr="00041FBF" w:rsidRDefault="003C1A96">
      <w:pPr>
        <w:rPr>
          <w:rFonts w:ascii="Times New Roman" w:hAnsi="Times New Roman" w:cs="Times New Roman"/>
          <w:b/>
          <w:sz w:val="32"/>
          <w:szCs w:val="32"/>
        </w:rPr>
      </w:pPr>
    </w:p>
    <w:p w14:paraId="0C36E03D" w14:textId="6FCC2BAA" w:rsidR="003C1A96" w:rsidRDefault="0003679E">
      <w:pPr>
        <w:pStyle w:val="Heading1"/>
      </w:pPr>
      <w:r>
        <w:rPr>
          <w:color w:val="F94718"/>
        </w:rPr>
        <w:t>D</w:t>
      </w:r>
      <w:r w:rsidR="007D3840">
        <w:rPr>
          <w:color w:val="F94718"/>
        </w:rPr>
        <w:t>ocument Control</w:t>
      </w:r>
    </w:p>
    <w:p w14:paraId="0C36E03E" w14:textId="77777777" w:rsidR="003C1A96" w:rsidRDefault="003C1A96">
      <w:pPr>
        <w:rPr>
          <w:b/>
          <w:sz w:val="20"/>
        </w:rPr>
      </w:pPr>
    </w:p>
    <w:p w14:paraId="0C36E03F" w14:textId="77777777" w:rsidR="003C1A96" w:rsidRDefault="003C1A96">
      <w:pPr>
        <w:spacing w:before="6"/>
        <w:rPr>
          <w:b/>
          <w:sz w:val="10"/>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42" w14:textId="77777777">
        <w:trPr>
          <w:trHeight w:val="509"/>
        </w:trPr>
        <w:tc>
          <w:tcPr>
            <w:tcW w:w="3119" w:type="dxa"/>
          </w:tcPr>
          <w:p w14:paraId="0C36E040" w14:textId="77777777" w:rsidR="003C1A96" w:rsidRDefault="007D3840">
            <w:pPr>
              <w:pStyle w:val="TableParagraph"/>
              <w:spacing w:before="60"/>
              <w:ind w:left="157"/>
              <w:rPr>
                <w:b/>
                <w:sz w:val="34"/>
              </w:rPr>
            </w:pPr>
            <w:r>
              <w:rPr>
                <w:b/>
                <w:color w:val="F94718"/>
                <w:sz w:val="34"/>
              </w:rPr>
              <w:t>File Name</w:t>
            </w:r>
          </w:p>
        </w:tc>
        <w:tc>
          <w:tcPr>
            <w:tcW w:w="6792" w:type="dxa"/>
          </w:tcPr>
          <w:p w14:paraId="0C36E041" w14:textId="77777777" w:rsidR="003C1A96" w:rsidRDefault="003C1A96">
            <w:pPr>
              <w:pStyle w:val="TableParagraph"/>
              <w:rPr>
                <w:rFonts w:ascii="Times New Roman"/>
                <w:sz w:val="28"/>
              </w:rPr>
            </w:pPr>
          </w:p>
        </w:tc>
      </w:tr>
      <w:tr w:rsidR="003C1A96" w14:paraId="0C36E045" w14:textId="77777777">
        <w:trPr>
          <w:trHeight w:val="476"/>
        </w:trPr>
        <w:tc>
          <w:tcPr>
            <w:tcW w:w="3119" w:type="dxa"/>
          </w:tcPr>
          <w:p w14:paraId="0C36E043" w14:textId="77777777" w:rsidR="003C1A96" w:rsidRDefault="007D3840">
            <w:pPr>
              <w:pStyle w:val="TableParagraph"/>
              <w:spacing w:before="30"/>
              <w:ind w:left="157"/>
              <w:rPr>
                <w:b/>
                <w:sz w:val="34"/>
              </w:rPr>
            </w:pPr>
            <w:r>
              <w:rPr>
                <w:b/>
                <w:color w:val="F94718"/>
                <w:sz w:val="34"/>
              </w:rPr>
              <w:t>Author</w:t>
            </w:r>
          </w:p>
        </w:tc>
        <w:tc>
          <w:tcPr>
            <w:tcW w:w="6792" w:type="dxa"/>
          </w:tcPr>
          <w:p w14:paraId="0C36E044" w14:textId="77777777" w:rsidR="003C1A96" w:rsidRDefault="003C1A96">
            <w:pPr>
              <w:pStyle w:val="TableParagraph"/>
              <w:rPr>
                <w:rFonts w:ascii="Times New Roman"/>
                <w:sz w:val="28"/>
              </w:rPr>
            </w:pPr>
          </w:p>
        </w:tc>
      </w:tr>
      <w:tr w:rsidR="003C1A96" w14:paraId="0C36E048" w14:textId="77777777">
        <w:trPr>
          <w:trHeight w:val="476"/>
        </w:trPr>
        <w:tc>
          <w:tcPr>
            <w:tcW w:w="3119" w:type="dxa"/>
          </w:tcPr>
          <w:p w14:paraId="0C36E046" w14:textId="77777777" w:rsidR="003C1A96" w:rsidRDefault="007D3840">
            <w:pPr>
              <w:pStyle w:val="TableParagraph"/>
              <w:spacing w:before="25"/>
              <w:ind w:left="157"/>
              <w:rPr>
                <w:b/>
                <w:sz w:val="34"/>
              </w:rPr>
            </w:pPr>
            <w:r>
              <w:rPr>
                <w:b/>
                <w:color w:val="F94718"/>
                <w:sz w:val="34"/>
              </w:rPr>
              <w:t>Status</w:t>
            </w:r>
          </w:p>
        </w:tc>
        <w:tc>
          <w:tcPr>
            <w:tcW w:w="6792" w:type="dxa"/>
          </w:tcPr>
          <w:p w14:paraId="0C36E047" w14:textId="77777777" w:rsidR="003C1A96" w:rsidRDefault="003C1A96">
            <w:pPr>
              <w:pStyle w:val="TableParagraph"/>
              <w:rPr>
                <w:rFonts w:ascii="Times New Roman"/>
                <w:sz w:val="28"/>
              </w:rPr>
            </w:pPr>
          </w:p>
        </w:tc>
      </w:tr>
      <w:tr w:rsidR="003C1A96" w14:paraId="0C36E04B" w14:textId="77777777">
        <w:trPr>
          <w:trHeight w:val="476"/>
        </w:trPr>
        <w:tc>
          <w:tcPr>
            <w:tcW w:w="3119" w:type="dxa"/>
          </w:tcPr>
          <w:p w14:paraId="0C36E049" w14:textId="77777777" w:rsidR="003C1A96" w:rsidRDefault="007D3840">
            <w:pPr>
              <w:pStyle w:val="TableParagraph"/>
              <w:spacing w:before="20"/>
              <w:ind w:left="157"/>
              <w:rPr>
                <w:b/>
                <w:sz w:val="34"/>
              </w:rPr>
            </w:pPr>
            <w:r>
              <w:rPr>
                <w:b/>
                <w:color w:val="F94718"/>
                <w:sz w:val="34"/>
              </w:rPr>
              <w:t>Classification</w:t>
            </w:r>
          </w:p>
        </w:tc>
        <w:tc>
          <w:tcPr>
            <w:tcW w:w="6792" w:type="dxa"/>
          </w:tcPr>
          <w:p w14:paraId="0C36E04A" w14:textId="77777777" w:rsidR="003C1A96" w:rsidRDefault="003C1A96">
            <w:pPr>
              <w:pStyle w:val="TableParagraph"/>
              <w:rPr>
                <w:rFonts w:ascii="Times New Roman"/>
                <w:sz w:val="28"/>
              </w:rPr>
            </w:pPr>
          </w:p>
        </w:tc>
      </w:tr>
      <w:tr w:rsidR="003C1A96" w14:paraId="0C36E04E" w14:textId="77777777">
        <w:trPr>
          <w:trHeight w:val="476"/>
        </w:trPr>
        <w:tc>
          <w:tcPr>
            <w:tcW w:w="3119" w:type="dxa"/>
          </w:tcPr>
          <w:p w14:paraId="0C36E04C" w14:textId="77777777" w:rsidR="003C1A96" w:rsidRDefault="007D3840">
            <w:pPr>
              <w:pStyle w:val="TableParagraph"/>
              <w:spacing w:before="41"/>
              <w:ind w:left="157"/>
              <w:rPr>
                <w:b/>
                <w:sz w:val="34"/>
              </w:rPr>
            </w:pPr>
            <w:r>
              <w:rPr>
                <w:b/>
                <w:color w:val="F94718"/>
                <w:sz w:val="34"/>
              </w:rPr>
              <w:t>Location</w:t>
            </w:r>
          </w:p>
        </w:tc>
        <w:tc>
          <w:tcPr>
            <w:tcW w:w="6792" w:type="dxa"/>
          </w:tcPr>
          <w:p w14:paraId="0C36E04D" w14:textId="77777777" w:rsidR="003C1A96" w:rsidRDefault="003C1A96">
            <w:pPr>
              <w:pStyle w:val="TableParagraph"/>
              <w:rPr>
                <w:rFonts w:ascii="Times New Roman"/>
                <w:sz w:val="28"/>
              </w:rPr>
            </w:pPr>
          </w:p>
        </w:tc>
      </w:tr>
    </w:tbl>
    <w:p w14:paraId="0C36E050" w14:textId="77777777" w:rsidR="003C1A96" w:rsidRDefault="007D3840">
      <w:pPr>
        <w:spacing w:before="370"/>
        <w:ind w:left="148"/>
        <w:rPr>
          <w:b/>
          <w:sz w:val="42"/>
        </w:rPr>
      </w:pPr>
      <w:r>
        <w:rPr>
          <w:b/>
          <w:color w:val="F94718"/>
          <w:sz w:val="42"/>
        </w:rPr>
        <w:t>Version Control</w:t>
      </w:r>
    </w:p>
    <w:p w14:paraId="0C36E051" w14:textId="77777777" w:rsidR="003C1A96" w:rsidRDefault="007D3840">
      <w:pPr>
        <w:tabs>
          <w:tab w:val="left" w:pos="2163"/>
          <w:tab w:val="left" w:pos="5451"/>
          <w:tab w:val="left" w:pos="8560"/>
        </w:tabs>
        <w:spacing w:before="439" w:after="57"/>
        <w:ind w:left="162"/>
        <w:rPr>
          <w:b/>
          <w:sz w:val="34"/>
        </w:rPr>
      </w:pPr>
      <w:r>
        <w:rPr>
          <w:b/>
          <w:color w:val="F94718"/>
          <w:spacing w:val="-4"/>
          <w:sz w:val="34"/>
        </w:rPr>
        <w:t>Version</w:t>
      </w:r>
      <w:r>
        <w:rPr>
          <w:b/>
          <w:color w:val="F94718"/>
          <w:spacing w:val="-4"/>
          <w:sz w:val="34"/>
        </w:rPr>
        <w:tab/>
      </w:r>
      <w:r>
        <w:rPr>
          <w:b/>
          <w:color w:val="F94718"/>
          <w:sz w:val="34"/>
        </w:rPr>
        <w:t>Author</w:t>
      </w:r>
      <w:r>
        <w:rPr>
          <w:b/>
          <w:color w:val="F94718"/>
          <w:sz w:val="34"/>
        </w:rPr>
        <w:tab/>
        <w:t>Change</w:t>
      </w:r>
      <w:r>
        <w:rPr>
          <w:b/>
          <w:color w:val="F94718"/>
          <w:sz w:val="3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14:paraId="0C36E056" w14:textId="77777777">
        <w:trPr>
          <w:trHeight w:val="509"/>
        </w:trPr>
        <w:tc>
          <w:tcPr>
            <w:tcW w:w="1901" w:type="dxa"/>
          </w:tcPr>
          <w:p w14:paraId="0C36E052" w14:textId="77777777" w:rsidR="003C1A96" w:rsidRDefault="003C1A96">
            <w:pPr>
              <w:pStyle w:val="TableParagraph"/>
              <w:rPr>
                <w:rFonts w:ascii="Times New Roman"/>
                <w:sz w:val="28"/>
              </w:rPr>
            </w:pPr>
          </w:p>
        </w:tc>
        <w:tc>
          <w:tcPr>
            <w:tcW w:w="3289" w:type="dxa"/>
          </w:tcPr>
          <w:p w14:paraId="0C36E053" w14:textId="77777777" w:rsidR="003C1A96" w:rsidRDefault="003C1A96">
            <w:pPr>
              <w:pStyle w:val="TableParagraph"/>
              <w:rPr>
                <w:rFonts w:ascii="Times New Roman"/>
                <w:sz w:val="28"/>
              </w:rPr>
            </w:pPr>
          </w:p>
        </w:tc>
        <w:tc>
          <w:tcPr>
            <w:tcW w:w="2955" w:type="dxa"/>
          </w:tcPr>
          <w:p w14:paraId="0C36E054" w14:textId="77777777" w:rsidR="003C1A96" w:rsidRDefault="003C1A96">
            <w:pPr>
              <w:pStyle w:val="TableParagraph"/>
              <w:rPr>
                <w:rFonts w:ascii="Times New Roman"/>
                <w:sz w:val="28"/>
              </w:rPr>
            </w:pPr>
          </w:p>
        </w:tc>
        <w:tc>
          <w:tcPr>
            <w:tcW w:w="1777" w:type="dxa"/>
          </w:tcPr>
          <w:p w14:paraId="0C36E055" w14:textId="77777777" w:rsidR="003C1A96" w:rsidRDefault="003C1A96">
            <w:pPr>
              <w:pStyle w:val="TableParagraph"/>
              <w:rPr>
                <w:rFonts w:ascii="Times New Roman"/>
                <w:sz w:val="28"/>
              </w:rPr>
            </w:pPr>
          </w:p>
        </w:tc>
      </w:tr>
    </w:tbl>
    <w:p w14:paraId="0C36E058" w14:textId="77777777" w:rsidR="003C1A96" w:rsidRDefault="007D3840">
      <w:pPr>
        <w:pStyle w:val="Heading1"/>
        <w:spacing w:before="321"/>
        <w:ind w:left="134"/>
      </w:pPr>
      <w:r>
        <w:rPr>
          <w:color w:val="F94718"/>
        </w:rPr>
        <w:t>Job Levels</w:t>
      </w:r>
    </w:p>
    <w:p w14:paraId="0C36E059" w14:textId="77777777" w:rsidR="003C1A96" w:rsidRDefault="003C1A96">
      <w:pPr>
        <w:spacing w:before="3" w:after="1"/>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5C" w14:textId="77777777">
        <w:trPr>
          <w:trHeight w:val="509"/>
        </w:trPr>
        <w:tc>
          <w:tcPr>
            <w:tcW w:w="3119" w:type="dxa"/>
          </w:tcPr>
          <w:p w14:paraId="0C36E05A" w14:textId="77777777" w:rsidR="003C1A96" w:rsidRDefault="007D3840">
            <w:pPr>
              <w:pStyle w:val="TableParagraph"/>
              <w:spacing w:before="60"/>
              <w:ind w:left="157"/>
              <w:rPr>
                <w:b/>
                <w:sz w:val="34"/>
              </w:rPr>
            </w:pPr>
            <w:r>
              <w:rPr>
                <w:b/>
                <w:color w:val="F94718"/>
                <w:sz w:val="34"/>
              </w:rPr>
              <w:t>Career Framework</w:t>
            </w:r>
          </w:p>
        </w:tc>
        <w:tc>
          <w:tcPr>
            <w:tcW w:w="6792" w:type="dxa"/>
          </w:tcPr>
          <w:p w14:paraId="0C36E05B" w14:textId="51A62868" w:rsidR="003C1A96" w:rsidRPr="00763C5C" w:rsidRDefault="000A4724" w:rsidP="00C638EE">
            <w:pPr>
              <w:pStyle w:val="TableParagraph"/>
              <w:jc w:val="center"/>
              <w:rPr>
                <w:b/>
                <w:color w:val="F94718"/>
                <w:sz w:val="34"/>
              </w:rPr>
            </w:pPr>
            <w:r w:rsidRPr="00763C5C">
              <w:rPr>
                <w:b/>
                <w:color w:val="F94718"/>
                <w:sz w:val="34"/>
              </w:rPr>
              <w:t xml:space="preserve">Experienced Technical </w:t>
            </w:r>
            <w:r w:rsidR="00314F0D" w:rsidRPr="00763C5C">
              <w:rPr>
                <w:b/>
                <w:color w:val="F94718"/>
                <w:sz w:val="34"/>
              </w:rPr>
              <w:t xml:space="preserve"> </w:t>
            </w:r>
          </w:p>
        </w:tc>
      </w:tr>
      <w:tr w:rsidR="00763C5C" w14:paraId="47266997" w14:textId="77777777">
        <w:trPr>
          <w:trHeight w:val="907"/>
        </w:trPr>
        <w:tc>
          <w:tcPr>
            <w:tcW w:w="3119" w:type="dxa"/>
          </w:tcPr>
          <w:p w14:paraId="33153BE5" w14:textId="3A164E85" w:rsidR="00763C5C" w:rsidRDefault="00763C5C">
            <w:pPr>
              <w:pStyle w:val="TableParagraph"/>
              <w:spacing w:before="30"/>
              <w:ind w:left="157"/>
              <w:rPr>
                <w:b/>
                <w:color w:val="F94718"/>
                <w:sz w:val="34"/>
              </w:rPr>
            </w:pPr>
            <w:r>
              <w:rPr>
                <w:b/>
                <w:color w:val="F94718"/>
                <w:sz w:val="34"/>
              </w:rPr>
              <w:t xml:space="preserve">Definition </w:t>
            </w:r>
          </w:p>
        </w:tc>
        <w:tc>
          <w:tcPr>
            <w:tcW w:w="6792" w:type="dxa"/>
          </w:tcPr>
          <w:p w14:paraId="50A78F04" w14:textId="48974E64" w:rsidR="00763C5C" w:rsidRPr="000A4724" w:rsidRDefault="00763C5C">
            <w:pPr>
              <w:pStyle w:val="TableParagraph"/>
              <w:rPr>
                <w:sz w:val="28"/>
                <w:szCs w:val="28"/>
              </w:rPr>
            </w:pPr>
            <w:r w:rsidRPr="00763C5C">
              <w:rPr>
                <w:sz w:val="28"/>
                <w:szCs w:val="28"/>
              </w:rPr>
              <w:t>Industry/technology-experienced technical subject matter expert working in a senior capacity whether customer-facing or helping to develop professional colleagues. Able to assimilate complex/non-standard technology requirements and fulfil senior stakeholder engagement</w:t>
            </w:r>
          </w:p>
        </w:tc>
      </w:tr>
      <w:tr w:rsidR="003C1A96" w14:paraId="0C36E05F" w14:textId="77777777">
        <w:trPr>
          <w:trHeight w:val="907"/>
        </w:trPr>
        <w:tc>
          <w:tcPr>
            <w:tcW w:w="3119" w:type="dxa"/>
          </w:tcPr>
          <w:p w14:paraId="0C36E05D" w14:textId="77F88BDD" w:rsidR="003C1A96" w:rsidRDefault="007D3840">
            <w:pPr>
              <w:pStyle w:val="TableParagraph"/>
              <w:spacing w:before="30"/>
              <w:ind w:left="157"/>
              <w:rPr>
                <w:b/>
                <w:sz w:val="34"/>
              </w:rPr>
            </w:pPr>
            <w:r>
              <w:rPr>
                <w:b/>
                <w:color w:val="F94718"/>
                <w:sz w:val="34"/>
              </w:rPr>
              <w:t xml:space="preserve">Contribution to </w:t>
            </w:r>
            <w:r w:rsidR="0003679E">
              <w:rPr>
                <w:b/>
                <w:color w:val="F94718"/>
                <w:sz w:val="34"/>
              </w:rPr>
              <w:t>Success</w:t>
            </w:r>
          </w:p>
        </w:tc>
        <w:tc>
          <w:tcPr>
            <w:tcW w:w="6792" w:type="dxa"/>
          </w:tcPr>
          <w:p w14:paraId="0C36E05E" w14:textId="62BC69A4" w:rsidR="003C1A96" w:rsidRPr="00A318DA" w:rsidRDefault="000A4724">
            <w:pPr>
              <w:pStyle w:val="TableParagraph"/>
              <w:rPr>
                <w:sz w:val="28"/>
                <w:szCs w:val="28"/>
              </w:rPr>
            </w:pPr>
            <w:r w:rsidRPr="000A4724">
              <w:rPr>
                <w:sz w:val="28"/>
                <w:szCs w:val="28"/>
              </w:rPr>
              <w:t xml:space="preserve">Implements operational plans that contribute to the results of their department. Typically focused on timescales of 3-6 months. Will manage costs and will look for efficiencies with their area of responsibility  </w:t>
            </w:r>
          </w:p>
        </w:tc>
      </w:tr>
      <w:tr w:rsidR="003C1A96" w14:paraId="0C36E062" w14:textId="77777777">
        <w:trPr>
          <w:trHeight w:val="476"/>
        </w:trPr>
        <w:tc>
          <w:tcPr>
            <w:tcW w:w="3119" w:type="dxa"/>
          </w:tcPr>
          <w:p w14:paraId="0C36E060" w14:textId="77777777" w:rsidR="003C1A96" w:rsidRDefault="007D3840">
            <w:pPr>
              <w:pStyle w:val="TableParagraph"/>
              <w:spacing w:before="78" w:line="377" w:lineRule="exact"/>
              <w:ind w:left="157"/>
              <w:rPr>
                <w:b/>
                <w:sz w:val="34"/>
              </w:rPr>
            </w:pPr>
            <w:r>
              <w:rPr>
                <w:b/>
                <w:color w:val="F94718"/>
                <w:sz w:val="34"/>
              </w:rPr>
              <w:t>Communication</w:t>
            </w:r>
          </w:p>
        </w:tc>
        <w:tc>
          <w:tcPr>
            <w:tcW w:w="6792" w:type="dxa"/>
          </w:tcPr>
          <w:p w14:paraId="0C36E061" w14:textId="2FDBD5BD" w:rsidR="003C1A96" w:rsidRPr="00A318DA" w:rsidRDefault="000A4724">
            <w:pPr>
              <w:pStyle w:val="TableParagraph"/>
              <w:rPr>
                <w:sz w:val="28"/>
                <w:szCs w:val="28"/>
              </w:rPr>
            </w:pPr>
            <w:r w:rsidRPr="000A4724">
              <w:rPr>
                <w:sz w:val="28"/>
                <w:szCs w:val="28"/>
              </w:rPr>
              <w:t>Influences others to make favourable decisions, mostly within their function but sometimes without</w:t>
            </w:r>
          </w:p>
        </w:tc>
      </w:tr>
      <w:tr w:rsidR="003C1A96" w14:paraId="0C36E065" w14:textId="77777777">
        <w:trPr>
          <w:trHeight w:val="476"/>
        </w:trPr>
        <w:tc>
          <w:tcPr>
            <w:tcW w:w="3119" w:type="dxa"/>
          </w:tcPr>
          <w:p w14:paraId="0C36E063" w14:textId="77777777" w:rsidR="003C1A96" w:rsidRDefault="007D3840">
            <w:pPr>
              <w:pStyle w:val="TableParagraph"/>
              <w:spacing w:before="53" w:line="403" w:lineRule="exact"/>
              <w:ind w:left="155"/>
              <w:rPr>
                <w:b/>
                <w:sz w:val="34"/>
              </w:rPr>
            </w:pPr>
            <w:r>
              <w:rPr>
                <w:b/>
                <w:color w:val="F94718"/>
                <w:sz w:val="34"/>
              </w:rPr>
              <w:t>Expertise</w:t>
            </w:r>
          </w:p>
        </w:tc>
        <w:tc>
          <w:tcPr>
            <w:tcW w:w="6792" w:type="dxa"/>
          </w:tcPr>
          <w:p w14:paraId="0C36E064" w14:textId="4208859B" w:rsidR="003C1A96" w:rsidRPr="00A318DA" w:rsidRDefault="000A4724">
            <w:pPr>
              <w:pStyle w:val="TableParagraph"/>
              <w:rPr>
                <w:sz w:val="28"/>
                <w:szCs w:val="28"/>
              </w:rPr>
            </w:pPr>
            <w:r w:rsidRPr="000A4724">
              <w:rPr>
                <w:sz w:val="28"/>
                <w:szCs w:val="28"/>
              </w:rPr>
              <w:t>Are the subject matter expert within their technical specialism and will have a basic knowledge of how their specialism impacts / links with other departments. Act as a senior escalation for their own team and across teams. Will usually have a professional qualification</w:t>
            </w:r>
          </w:p>
        </w:tc>
      </w:tr>
      <w:tr w:rsidR="003C1A96" w14:paraId="0C36E068" w14:textId="77777777">
        <w:trPr>
          <w:trHeight w:val="476"/>
        </w:trPr>
        <w:tc>
          <w:tcPr>
            <w:tcW w:w="3119" w:type="dxa"/>
          </w:tcPr>
          <w:p w14:paraId="0C36E066" w14:textId="77777777" w:rsidR="003C1A96" w:rsidRDefault="007D3840">
            <w:pPr>
              <w:pStyle w:val="TableParagraph"/>
              <w:spacing w:before="51" w:line="405" w:lineRule="exact"/>
              <w:ind w:left="155"/>
              <w:rPr>
                <w:b/>
                <w:sz w:val="34"/>
              </w:rPr>
            </w:pPr>
            <w:r>
              <w:rPr>
                <w:b/>
                <w:color w:val="F94718"/>
                <w:sz w:val="34"/>
              </w:rPr>
              <w:t>Leadership</w:t>
            </w:r>
          </w:p>
        </w:tc>
        <w:tc>
          <w:tcPr>
            <w:tcW w:w="6792" w:type="dxa"/>
          </w:tcPr>
          <w:p w14:paraId="0C36E067" w14:textId="137C85B8" w:rsidR="003C1A96" w:rsidRPr="00A318DA" w:rsidRDefault="000A4724">
            <w:pPr>
              <w:pStyle w:val="TableParagraph"/>
              <w:rPr>
                <w:sz w:val="28"/>
                <w:szCs w:val="28"/>
              </w:rPr>
            </w:pPr>
            <w:r w:rsidRPr="000A4724">
              <w:rPr>
                <w:sz w:val="28"/>
                <w:szCs w:val="28"/>
              </w:rPr>
              <w:t xml:space="preserve">Will usually operate in a standalone position but acts as a key influencer across customers, contracts and / </w:t>
            </w:r>
            <w:r w:rsidRPr="000A4724">
              <w:rPr>
                <w:sz w:val="28"/>
                <w:szCs w:val="28"/>
              </w:rPr>
              <w:lastRenderedPageBreak/>
              <w:t>or projects. May manage a small team</w:t>
            </w:r>
          </w:p>
        </w:tc>
      </w:tr>
      <w:tr w:rsidR="003C1A96" w14:paraId="0C36E06B" w14:textId="77777777">
        <w:trPr>
          <w:trHeight w:val="476"/>
        </w:trPr>
        <w:tc>
          <w:tcPr>
            <w:tcW w:w="3119" w:type="dxa"/>
          </w:tcPr>
          <w:p w14:paraId="0C36E069" w14:textId="77777777" w:rsidR="003C1A96" w:rsidRDefault="007D3840">
            <w:pPr>
              <w:pStyle w:val="TableParagraph"/>
              <w:spacing w:before="54" w:line="401" w:lineRule="exact"/>
              <w:ind w:left="155"/>
              <w:rPr>
                <w:b/>
                <w:sz w:val="34"/>
              </w:rPr>
            </w:pPr>
            <w:r>
              <w:rPr>
                <w:b/>
                <w:color w:val="F94718"/>
                <w:sz w:val="34"/>
              </w:rPr>
              <w:lastRenderedPageBreak/>
              <w:t>Values Statement</w:t>
            </w:r>
          </w:p>
        </w:tc>
        <w:tc>
          <w:tcPr>
            <w:tcW w:w="6792" w:type="dxa"/>
          </w:tcPr>
          <w:p w14:paraId="0C36E06A" w14:textId="02B1FC27" w:rsidR="003C1A96" w:rsidRPr="00A318DA" w:rsidRDefault="000A4724">
            <w:pPr>
              <w:pStyle w:val="TableParagraph"/>
              <w:rPr>
                <w:sz w:val="28"/>
                <w:szCs w:val="28"/>
              </w:rPr>
            </w:pPr>
            <w:r w:rsidRPr="000A4724">
              <w:rPr>
                <w:sz w:val="28"/>
                <w:szCs w:val="28"/>
              </w:rPr>
              <w:t>Leads by example in displaying positive behaviours and instilling high performance within their teams, across the organisation and with customers</w:t>
            </w:r>
          </w:p>
        </w:tc>
      </w:tr>
    </w:tbl>
    <w:p w14:paraId="0C36E06C" w14:textId="77777777" w:rsidR="003C1A96" w:rsidRDefault="003C1A96">
      <w:pPr>
        <w:rPr>
          <w:b/>
          <w:sz w:val="20"/>
        </w:rPr>
      </w:pPr>
    </w:p>
    <w:p w14:paraId="0C36E06D" w14:textId="77777777" w:rsidR="003C1A96" w:rsidRDefault="003C1A96">
      <w:pPr>
        <w:rPr>
          <w:b/>
          <w:sz w:val="20"/>
        </w:rPr>
      </w:pPr>
    </w:p>
    <w:p w14:paraId="0C36E06E" w14:textId="77777777" w:rsidR="003C1A96" w:rsidRDefault="003C1A96">
      <w:pPr>
        <w:spacing w:before="11"/>
        <w:rPr>
          <w:b/>
          <w:sz w:val="23"/>
        </w:rPr>
      </w:pPr>
    </w:p>
    <w:p w14:paraId="0C36E06F" w14:textId="77777777" w:rsidR="003C1A96" w:rsidRDefault="003C1A96">
      <w:pPr>
        <w:rPr>
          <w:sz w:val="23"/>
        </w:rPr>
        <w:sectPr w:rsidR="003C1A96">
          <w:pgSz w:w="11910" w:h="16840"/>
          <w:pgMar w:top="1880" w:right="440" w:bottom="0" w:left="600" w:header="649" w:footer="0" w:gutter="0"/>
          <w:cols w:space="720"/>
        </w:sectPr>
      </w:pPr>
    </w:p>
    <w:p w14:paraId="44E995CD" w14:textId="77777777" w:rsidR="0003679E" w:rsidRDefault="0003679E">
      <w:pPr>
        <w:spacing w:before="123"/>
        <w:ind w:left="3105"/>
        <w:rPr>
          <w:sz w:val="27"/>
        </w:rPr>
      </w:pPr>
    </w:p>
    <w:p w14:paraId="17856F78" w14:textId="77777777" w:rsidR="00A318DA" w:rsidRDefault="00A318DA">
      <w:pPr>
        <w:spacing w:before="123"/>
        <w:ind w:left="3105"/>
        <w:rPr>
          <w:sz w:val="27"/>
        </w:rPr>
      </w:pPr>
    </w:p>
    <w:p w14:paraId="32EFC815" w14:textId="77777777" w:rsidR="00A318DA" w:rsidRDefault="00A318DA">
      <w:pPr>
        <w:spacing w:before="123"/>
        <w:ind w:left="3105"/>
        <w:rPr>
          <w:sz w:val="27"/>
        </w:rPr>
      </w:pPr>
    </w:p>
    <w:p w14:paraId="09955C39" w14:textId="77777777" w:rsidR="00A318DA" w:rsidRDefault="00A318DA">
      <w:pPr>
        <w:spacing w:before="123"/>
        <w:ind w:left="3105"/>
        <w:rPr>
          <w:sz w:val="27"/>
        </w:rPr>
      </w:pPr>
    </w:p>
    <w:p w14:paraId="07562894" w14:textId="77777777" w:rsidR="00A318DA" w:rsidRDefault="00A318DA">
      <w:pPr>
        <w:spacing w:before="123"/>
        <w:ind w:left="3105"/>
        <w:rPr>
          <w:sz w:val="27"/>
        </w:rPr>
      </w:pPr>
    </w:p>
    <w:p w14:paraId="5B35771B" w14:textId="77777777" w:rsidR="00A318DA" w:rsidRDefault="00A318DA">
      <w:pPr>
        <w:spacing w:before="123"/>
        <w:ind w:left="3105"/>
        <w:rPr>
          <w:sz w:val="27"/>
        </w:rPr>
      </w:pPr>
    </w:p>
    <w:p w14:paraId="0C36E070" w14:textId="311185C0" w:rsidR="003C1A96" w:rsidRDefault="00A318DA">
      <w:pPr>
        <w:spacing w:before="123"/>
        <w:ind w:left="3105"/>
        <w:rPr>
          <w:sz w:val="27"/>
        </w:rPr>
      </w:pPr>
      <w:r>
        <w:rPr>
          <w:noProof/>
        </w:rPr>
        <w:drawing>
          <wp:anchor distT="0" distB="0" distL="0" distR="0" simplePos="0" relativeHeight="251660288"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Pr>
          <w:noProof/>
        </w:rPr>
        <w:drawing>
          <wp:anchor distT="0" distB="0" distL="0" distR="0" simplePos="0" relativeHeight="251656192"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Pr>
          <w:sz w:val="27"/>
        </w:rPr>
        <w:t>0344 848 4441</w:t>
      </w:r>
    </w:p>
    <w:p w14:paraId="0C36E071" w14:textId="5766B6EC" w:rsidR="003C1A96" w:rsidRDefault="007D3840">
      <w:pPr>
        <w:spacing w:before="100"/>
        <w:ind w:left="659"/>
        <w:rPr>
          <w:sz w:val="27"/>
        </w:rPr>
      </w:pPr>
      <w:r>
        <w:br w:type="column"/>
      </w:r>
      <w:hyperlink r:id="rId14" w:history="1">
        <w:r w:rsidR="0003679E" w:rsidRPr="00B10916">
          <w:rPr>
            <w:rStyle w:val="Hyperlink"/>
            <w:sz w:val="27"/>
          </w:rPr>
          <w:t>HR@littlefish.co.uk</w:t>
        </w:r>
      </w:hyperlink>
    </w:p>
    <w:p w14:paraId="0C36E072" w14:textId="77777777" w:rsidR="003C1A96" w:rsidRDefault="003C1A96">
      <w:pPr>
        <w:rPr>
          <w:sz w:val="27"/>
        </w:rPr>
        <w:sectPr w:rsidR="003C1A96">
          <w:type w:val="continuous"/>
          <w:pgSz w:w="11910" w:h="16840"/>
          <w:pgMar w:top="1880" w:right="440" w:bottom="280" w:left="600" w:header="720" w:footer="720" w:gutter="0"/>
          <w:cols w:num="2" w:space="720" w:equalWidth="0">
            <w:col w:w="4932" w:space="40"/>
            <w:col w:w="5898"/>
          </w:cols>
        </w:sectPr>
      </w:pPr>
    </w:p>
    <w:p w14:paraId="0C36E073" w14:textId="4C1D9BFB" w:rsidR="003C1A96" w:rsidRDefault="00DA0EDF">
      <w:pPr>
        <w:spacing w:before="7"/>
        <w:rPr>
          <w:sz w:val="13"/>
        </w:rPr>
      </w:pPr>
      <w:r>
        <w:rPr>
          <w:noProof/>
        </w:rPr>
        <mc:AlternateContent>
          <mc:Choice Requires="wps">
            <w:drawing>
              <wp:anchor distT="0" distB="0" distL="114300" distR="114300" simplePos="0" relativeHeight="251660800"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B378"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strokecolor="#f94718" strokeweight="2pt">
                <w10:wrap anchorx="page" anchory="page"/>
              </v:line>
            </w:pict>
          </mc:Fallback>
        </mc:AlternateContent>
      </w:r>
    </w:p>
    <w:p w14:paraId="0C36E074" w14:textId="75800DA0" w:rsidR="003C1A96" w:rsidRDefault="007D3840">
      <w:pPr>
        <w:pStyle w:val="BodyText"/>
        <w:tabs>
          <w:tab w:val="left" w:pos="3413"/>
          <w:tab w:val="left" w:pos="6261"/>
          <w:tab w:val="left" w:pos="8591"/>
        </w:tabs>
        <w:spacing w:before="32" w:line="324" w:lineRule="auto"/>
        <w:ind w:left="1017" w:right="650" w:firstLine="253"/>
      </w:pPr>
      <w:r>
        <w:rPr>
          <w:noProof/>
        </w:rPr>
        <w:drawing>
          <wp:anchor distT="0" distB="0" distL="0" distR="0" simplePos="0" relativeHeight="25165568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Pr>
          <w:noProof/>
        </w:rPr>
        <w:drawing>
          <wp:anchor distT="0" distB="0" distL="0" distR="0" simplePos="0" relativeHeight="251657728"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Pr>
          <w:noProof/>
        </w:rPr>
        <w:drawing>
          <wp:anchor distT="0" distB="0" distL="0" distR="0" simplePos="0" relativeHeight="251658752"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Pr>
          <w:noProof/>
        </w:rPr>
        <w:drawing>
          <wp:anchor distT="0" distB="0" distL="0" distR="0" simplePos="0" relativeHeight="251659776"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Pr>
          <w:noProof/>
          <w:position w:val="-17"/>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 xml:space="preserve">Littlefish UK, Price House, 37 Stoney Street, Nottingham NG1 1LS </w:t>
      </w:r>
      <w:r>
        <w:rPr>
          <w:position w:val="1"/>
        </w:rPr>
        <w:t>@Littlefishuk</w:t>
      </w:r>
      <w:r>
        <w:rPr>
          <w:position w:val="1"/>
        </w:rPr>
        <w:tab/>
      </w:r>
      <w:r>
        <w:t>Littlefish</w:t>
      </w:r>
      <w:r>
        <w:rPr>
          <w:spacing w:val="-2"/>
        </w:rPr>
        <w:t xml:space="preserve"> </w:t>
      </w:r>
      <w:r>
        <w:t>(UK)</w:t>
      </w:r>
      <w:r>
        <w:rPr>
          <w:spacing w:val="-1"/>
        </w:rPr>
        <w:t xml:space="preserve"> </w:t>
      </w:r>
      <w:r>
        <w:t>Ltd</w:t>
      </w:r>
      <w:r>
        <w:tab/>
      </w:r>
      <w:r>
        <w:rPr>
          <w:position w:val="1"/>
        </w:rPr>
        <w:t>@Littlefishuk</w:t>
      </w:r>
      <w:r>
        <w:rPr>
          <w:position w:val="1"/>
        </w:rPr>
        <w:tab/>
      </w:r>
      <w:r>
        <w:rPr>
          <w:w w:val="95"/>
          <w:position w:val="1"/>
        </w:rPr>
        <w:t>@Littlefish_UK</w:t>
      </w:r>
    </w:p>
    <w:sectPr w:rsidR="003C1A96">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A8A0" w14:textId="77777777" w:rsidR="00DF0213" w:rsidRDefault="00DF0213">
      <w:r>
        <w:separator/>
      </w:r>
    </w:p>
  </w:endnote>
  <w:endnote w:type="continuationSeparator" w:id="0">
    <w:p w14:paraId="23FB7F7E" w14:textId="77777777" w:rsidR="00DF0213" w:rsidRDefault="00DF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504E" w14:textId="77777777" w:rsidR="00DF0213" w:rsidRDefault="00DF0213">
      <w:r>
        <w:separator/>
      </w:r>
    </w:p>
  </w:footnote>
  <w:footnote w:type="continuationSeparator" w:id="0">
    <w:p w14:paraId="574E40F7" w14:textId="77777777" w:rsidR="00DF0213" w:rsidRDefault="00DF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7216"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0"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24D"/>
    <w:multiLevelType w:val="hybridMultilevel"/>
    <w:tmpl w:val="2C7CEB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B2613B"/>
    <w:multiLevelType w:val="hybridMultilevel"/>
    <w:tmpl w:val="B1FA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8323B"/>
    <w:multiLevelType w:val="hybridMultilevel"/>
    <w:tmpl w:val="6492B1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78CB5F0D"/>
    <w:multiLevelType w:val="multilevel"/>
    <w:tmpl w:val="A48AECC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205405932">
    <w:abstractNumId w:val="0"/>
  </w:num>
  <w:num w:numId="2" w16cid:durableId="1580140224">
    <w:abstractNumId w:val="3"/>
  </w:num>
  <w:num w:numId="3" w16cid:durableId="1432627377">
    <w:abstractNumId w:val="2"/>
  </w:num>
  <w:num w:numId="4" w16cid:durableId="139561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3679E"/>
    <w:rsid w:val="00041FBF"/>
    <w:rsid w:val="000A13C8"/>
    <w:rsid w:val="000A4724"/>
    <w:rsid w:val="000D0C36"/>
    <w:rsid w:val="00162F6A"/>
    <w:rsid w:val="0017126D"/>
    <w:rsid w:val="001C357C"/>
    <w:rsid w:val="00230323"/>
    <w:rsid w:val="00270F04"/>
    <w:rsid w:val="002B7740"/>
    <w:rsid w:val="002C4C59"/>
    <w:rsid w:val="00314F0D"/>
    <w:rsid w:val="00375E79"/>
    <w:rsid w:val="0038398D"/>
    <w:rsid w:val="003A72CC"/>
    <w:rsid w:val="003C1A96"/>
    <w:rsid w:val="003D6097"/>
    <w:rsid w:val="00426FCB"/>
    <w:rsid w:val="00451609"/>
    <w:rsid w:val="00451A1A"/>
    <w:rsid w:val="005E02DF"/>
    <w:rsid w:val="0060746B"/>
    <w:rsid w:val="006A1281"/>
    <w:rsid w:val="006B7FAF"/>
    <w:rsid w:val="00733562"/>
    <w:rsid w:val="00734C4E"/>
    <w:rsid w:val="00763C5C"/>
    <w:rsid w:val="007D3840"/>
    <w:rsid w:val="008834A7"/>
    <w:rsid w:val="00906A61"/>
    <w:rsid w:val="0097258D"/>
    <w:rsid w:val="00A30890"/>
    <w:rsid w:val="00A318DA"/>
    <w:rsid w:val="00A3469F"/>
    <w:rsid w:val="00B46710"/>
    <w:rsid w:val="00BB42F5"/>
    <w:rsid w:val="00BC0294"/>
    <w:rsid w:val="00C638EE"/>
    <w:rsid w:val="00C93D7D"/>
    <w:rsid w:val="00D11040"/>
    <w:rsid w:val="00D239AD"/>
    <w:rsid w:val="00D52C42"/>
    <w:rsid w:val="00D75212"/>
    <w:rsid w:val="00DA0EDF"/>
    <w:rsid w:val="00DE2A91"/>
    <w:rsid w:val="00DE511C"/>
    <w:rsid w:val="00DF0213"/>
    <w:rsid w:val="00E2490B"/>
    <w:rsid w:val="00E77F4D"/>
    <w:rsid w:val="00EF0385"/>
    <w:rsid w:val="00F112CD"/>
    <w:rsid w:val="00FB7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4193">
      <w:bodyDiv w:val="1"/>
      <w:marLeft w:val="0"/>
      <w:marRight w:val="0"/>
      <w:marTop w:val="0"/>
      <w:marBottom w:val="0"/>
      <w:divBdr>
        <w:top w:val="none" w:sz="0" w:space="0" w:color="auto"/>
        <w:left w:val="none" w:sz="0" w:space="0" w:color="auto"/>
        <w:bottom w:val="none" w:sz="0" w:space="0" w:color="auto"/>
        <w:right w:val="none" w:sz="0" w:space="0" w:color="auto"/>
      </w:divBdr>
    </w:div>
    <w:div w:id="81575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SEU3WSRTCNCF-1883732702-7890</_dlc_DocId>
    <_ip_UnifiedCompliancePolicyUIAction xmlns="http://schemas.microsoft.com/sharepoint/v3" xsi:nil="true"/>
    <_dlc_DocIdUrl xmlns="9f3c038f-aae6-4aef-93f7-aa4f06726fee">
      <Url>https://littlefishsupport.sharepoint.com/sites/HR/_layouts/15/DocIdRedir.aspx?ID=SEU3WSRTCNCF-1883732702-7890</Url>
      <Description>SEU3WSRTCNCF-1883732702-7890</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0" ma:contentTypeDescription="Create a new document." ma:contentTypeScope="" ma:versionID="a67b140bd1ada7827b60f7340b828d92">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a8d8f624cdc3d28d3d401feed2227669"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2.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3.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4.xml><?xml version="1.0" encoding="utf-8"?>
<ds:datastoreItem xmlns:ds="http://schemas.openxmlformats.org/officeDocument/2006/customXml" ds:itemID="{236EC9D3-304F-494B-8371-C5069AA49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Karolina Kedzior</cp:lastModifiedBy>
  <cp:revision>6</cp:revision>
  <dcterms:created xsi:type="dcterms:W3CDTF">2025-02-19T16:21:00Z</dcterms:created>
  <dcterms:modified xsi:type="dcterms:W3CDTF">2025-02-20T10:25:00Z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57ff94af-4d81-4bdd-a5e2-7d5618fbb631</vt:lpwstr>
  </property>
  <property fmtid="{D5CDD505-2E9C-101B-9397-08002B2CF9AE}" pid="7" name="MediaServiceImageTags">
    <vt:lpwstr/>
  </property>
</Properties>
</file>